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2DFCE0FC"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935AAC">
        <w:rPr>
          <w:rFonts w:ascii="Arial" w:eastAsia="MS Mincho" w:hAnsi="Arial" w:cs="Arial"/>
          <w:b/>
          <w:sz w:val="24"/>
          <w:lang w:eastAsia="en-US"/>
        </w:rPr>
        <w:t>8</w:t>
      </w:r>
      <w:r>
        <w:rPr>
          <w:rFonts w:ascii="Arial" w:eastAsia="MS Mincho" w:hAnsi="Arial" w:cs="Arial"/>
          <w:b/>
          <w:sz w:val="24"/>
          <w:lang w:eastAsia="en-US"/>
        </w:rPr>
        <w:tab/>
        <w:t>R2-</w:t>
      </w:r>
      <w:r w:rsidR="000324E5">
        <w:rPr>
          <w:rFonts w:ascii="Arial" w:eastAsia="MS Mincho" w:hAnsi="Arial" w:cs="Arial"/>
          <w:b/>
          <w:sz w:val="24"/>
          <w:lang w:eastAsia="en-US"/>
        </w:rPr>
        <w:t>2</w:t>
      </w:r>
      <w:r w:rsidR="00706415">
        <w:rPr>
          <w:rFonts w:ascii="Arial" w:eastAsia="MS Mincho" w:hAnsi="Arial" w:cs="Arial"/>
          <w:b/>
          <w:sz w:val="24"/>
          <w:lang w:eastAsia="en-US"/>
        </w:rPr>
        <w:t>410519</w:t>
      </w:r>
    </w:p>
    <w:p w14:paraId="3F8121B0" w14:textId="00CB199D" w:rsidR="00164C49" w:rsidRDefault="00935AAC">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Orlando, USA, 18 - 22 November 202</w:t>
      </w:r>
      <w:r w:rsidR="00A3724F">
        <w:rPr>
          <w:rFonts w:ascii="Arial" w:eastAsia="MS Mincho" w:hAnsi="Arial" w:cs="Arial"/>
          <w:b/>
          <w:sz w:val="24"/>
          <w:lang w:eastAsia="en-US"/>
        </w:rPr>
        <w:t>4</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1AA08D94"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w:t>
      </w:r>
      <w:r w:rsidR="00D13F9D">
        <w:rPr>
          <w:rFonts w:ascii="Arial" w:eastAsia="MS Mincho" w:hAnsi="Arial" w:cs="Arial"/>
          <w:b/>
          <w:sz w:val="24"/>
          <w:szCs w:val="24"/>
          <w:lang w:eastAsia="en-US"/>
        </w:rPr>
        <w:t>4</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E0FC80B"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538BE">
        <w:rPr>
          <w:rFonts w:ascii="Arial" w:eastAsia="MS Mincho" w:hAnsi="Arial" w:cs="Arial"/>
          <w:b/>
          <w:sz w:val="24"/>
          <w:szCs w:val="24"/>
          <w:lang w:eastAsia="en-US"/>
        </w:rPr>
        <w:t>I</w:t>
      </w:r>
      <w:r w:rsidR="00D13F9D">
        <w:rPr>
          <w:rFonts w:ascii="Arial" w:eastAsia="MS Mincho" w:hAnsi="Arial" w:cs="Arial"/>
          <w:b/>
          <w:sz w:val="24"/>
          <w:szCs w:val="24"/>
          <w:lang w:eastAsia="en-US"/>
        </w:rPr>
        <w:t>ntra-CU</w:t>
      </w:r>
      <w:r>
        <w:rPr>
          <w:rFonts w:ascii="Arial" w:eastAsia="MS Mincho" w:hAnsi="Arial" w:cs="Arial"/>
          <w:b/>
          <w:sz w:val="24"/>
          <w:szCs w:val="24"/>
          <w:lang w:eastAsia="en-US"/>
        </w:rPr>
        <w:t xml:space="preserve"> </w:t>
      </w:r>
      <w:r w:rsidR="000538BE">
        <w:rPr>
          <w:rFonts w:ascii="Arial" w:eastAsia="MS Mincho" w:hAnsi="Arial" w:cs="Arial"/>
          <w:b/>
          <w:sz w:val="24"/>
          <w:szCs w:val="24"/>
          <w:lang w:eastAsia="en-US"/>
        </w:rPr>
        <w:t xml:space="preserve">conditional </w:t>
      </w:r>
      <w:r>
        <w:rPr>
          <w:rFonts w:ascii="Arial" w:eastAsia="MS Mincho" w:hAnsi="Arial" w:cs="Arial"/>
          <w:b/>
          <w:sz w:val="24"/>
          <w:szCs w:val="24"/>
          <w:lang w:eastAsia="en-US"/>
        </w:rPr>
        <w:t>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27C99B42" w14:textId="20B80104" w:rsidR="00164C49" w:rsidRDefault="00256495">
      <w:pPr>
        <w:rPr>
          <w:rFonts w:eastAsia="DengXian"/>
          <w:lang w:eastAsia="zh-CN"/>
        </w:rPr>
      </w:pPr>
      <w:r>
        <w:rPr>
          <w:rFonts w:eastAsia="DengXian"/>
          <w:lang w:eastAsia="zh-CN"/>
        </w:rPr>
        <w:t xml:space="preserve">In RAN #105 meeting, the </w:t>
      </w:r>
      <w:r w:rsidR="004D1C08">
        <w:rPr>
          <w:rFonts w:eastAsia="DengXian"/>
          <w:lang w:eastAsia="zh-CN"/>
        </w:rPr>
        <w:t xml:space="preserve">WID of </w:t>
      </w:r>
      <w:r>
        <w:rPr>
          <w:rFonts w:eastAsia="DengXian"/>
          <w:lang w:eastAsia="zh-CN"/>
        </w:rPr>
        <w:t xml:space="preserve">Rel-19 </w:t>
      </w:r>
      <w:r w:rsidR="004D1C08" w:rsidRPr="004D1C08">
        <w:rPr>
          <w:rFonts w:eastAsia="DengXian"/>
          <w:lang w:eastAsia="zh-CN"/>
        </w:rPr>
        <w:t>NR mobility enhancements Phase 4</w:t>
      </w:r>
      <w:r w:rsidR="004D1C08">
        <w:rPr>
          <w:rFonts w:eastAsia="DengXian"/>
          <w:lang w:eastAsia="zh-CN"/>
        </w:rPr>
        <w:t xml:space="preserve"> was updated. According to the updated WI</w:t>
      </w:r>
      <w:r w:rsidR="00600026">
        <w:rPr>
          <w:rFonts w:eastAsia="DengXian"/>
          <w:lang w:eastAsia="zh-CN"/>
        </w:rPr>
        <w:t>D</w:t>
      </w:r>
      <w:r w:rsidR="00D36743">
        <w:rPr>
          <w:rFonts w:eastAsia="DengXian"/>
          <w:lang w:eastAsia="zh-CN"/>
        </w:rPr>
        <w:t xml:space="preserve"> </w:t>
      </w:r>
      <w:r w:rsidR="00D36743">
        <w:rPr>
          <w:rFonts w:eastAsia="DengXian"/>
          <w:lang w:eastAsia="zh-CN"/>
        </w:rPr>
        <w:fldChar w:fldCharType="begin"/>
      </w:r>
      <w:r w:rsidR="00D36743">
        <w:rPr>
          <w:rFonts w:eastAsia="DengXian"/>
          <w:lang w:eastAsia="zh-CN"/>
        </w:rPr>
        <w:instrText xml:space="preserve"> REF _Ref162617301 \r \h </w:instrText>
      </w:r>
      <w:r w:rsidR="00D36743">
        <w:rPr>
          <w:rFonts w:eastAsia="DengXian"/>
          <w:lang w:eastAsia="zh-CN"/>
        </w:rPr>
      </w:r>
      <w:r w:rsidR="00D36743">
        <w:rPr>
          <w:rFonts w:eastAsia="DengXian"/>
          <w:lang w:eastAsia="zh-CN"/>
        </w:rPr>
        <w:fldChar w:fldCharType="separate"/>
      </w:r>
      <w:r w:rsidR="00D36743">
        <w:rPr>
          <w:rFonts w:eastAsia="DengXian"/>
          <w:lang w:eastAsia="zh-CN"/>
        </w:rPr>
        <w:t>[1]</w:t>
      </w:r>
      <w:r w:rsidR="00D36743">
        <w:rPr>
          <w:rFonts w:eastAsia="DengXian"/>
          <w:lang w:eastAsia="zh-CN"/>
        </w:rPr>
        <w:fldChar w:fldCharType="end"/>
      </w:r>
      <w:r w:rsidR="00600026">
        <w:rPr>
          <w:rFonts w:eastAsia="DengXian"/>
          <w:lang w:eastAsia="zh-CN"/>
        </w:rPr>
        <w:t>, conditional LTM (L1/L2 Triggered Mobility) should be specified for intra-CU case in Rel-19, and we should start with non-DC case discussion.</w:t>
      </w:r>
    </w:p>
    <w:p w14:paraId="4FC62F0D" w14:textId="480CBF5C" w:rsidR="003664C6" w:rsidRDefault="00112317" w:rsidP="00D36743">
      <w:pPr>
        <w:spacing w:before="180"/>
        <w:rPr>
          <w:rFonts w:eastAsia="DengXian"/>
          <w:lang w:eastAsia="zh-CN"/>
        </w:rPr>
      </w:pPr>
      <w:r>
        <w:rPr>
          <w:rFonts w:eastAsia="DengXian" w:hint="eastAsia"/>
          <w:lang w:eastAsia="zh-CN"/>
        </w:rPr>
        <w:t>I</w:t>
      </w:r>
      <w:r>
        <w:rPr>
          <w:rFonts w:eastAsia="DengXian"/>
          <w:lang w:eastAsia="zh-CN"/>
        </w:rPr>
        <w:t xml:space="preserve">n RAN2 #127bis meeting, RAN2 began the discussion and made </w:t>
      </w:r>
      <w:r w:rsidR="00B32C8C">
        <w:rPr>
          <w:rFonts w:eastAsia="DengXian"/>
          <w:lang w:eastAsia="zh-CN"/>
        </w:rPr>
        <w:t>some</w:t>
      </w:r>
      <w:r>
        <w:rPr>
          <w:rFonts w:eastAsia="DengXian"/>
          <w:lang w:eastAsia="zh-CN"/>
        </w:rPr>
        <w:t xml:space="preserve"> agreement</w:t>
      </w:r>
      <w:r w:rsidR="00B32C8C">
        <w:rPr>
          <w:rFonts w:eastAsia="DengXian"/>
          <w:lang w:eastAsia="zh-CN"/>
        </w:rPr>
        <w:t xml:space="preserve">s. </w:t>
      </w:r>
      <w:r w:rsidR="00600026">
        <w:rPr>
          <w:rFonts w:eastAsia="DengXian"/>
          <w:lang w:eastAsia="zh-CN"/>
        </w:rPr>
        <w:t xml:space="preserve">In this contribution, we discuss the </w:t>
      </w:r>
      <w:r w:rsidR="00CF77FD">
        <w:rPr>
          <w:rFonts w:eastAsia="DengXian"/>
          <w:lang w:eastAsia="zh-CN"/>
        </w:rPr>
        <w:t>RACH-less</w:t>
      </w:r>
      <w:r w:rsidR="00D36743">
        <w:rPr>
          <w:rFonts w:eastAsia="DengXian"/>
          <w:lang w:eastAsia="zh-CN"/>
        </w:rPr>
        <w:t xml:space="preserve"> procedures of intra-CU conditional LTM, </w:t>
      </w:r>
      <w:r w:rsidR="00CF77FD">
        <w:rPr>
          <w:rFonts w:eastAsia="DengXian"/>
          <w:lang w:eastAsia="zh-CN"/>
        </w:rPr>
        <w:t>and the event for triggering conditional LTM</w:t>
      </w:r>
      <w:r w:rsidR="00D36743">
        <w:rPr>
          <w:rFonts w:eastAsia="DengXian"/>
          <w:lang w:eastAsia="zh-CN"/>
        </w:rPr>
        <w:t>.</w:t>
      </w:r>
    </w:p>
    <w:p w14:paraId="7C55F5F6" w14:textId="5AEE9EA5" w:rsidR="00164C49" w:rsidRDefault="00A3724F">
      <w:pPr>
        <w:pStyle w:val="Heading1"/>
        <w:rPr>
          <w:rFonts w:eastAsia="SimSun"/>
          <w:lang w:eastAsia="zh-CN"/>
        </w:rPr>
      </w:pPr>
      <w:r>
        <w:rPr>
          <w:rFonts w:eastAsia="SimSun"/>
          <w:lang w:eastAsia="zh-CN"/>
        </w:rPr>
        <w:t>2</w:t>
      </w:r>
      <w:r>
        <w:rPr>
          <w:rFonts w:eastAsia="SimSun"/>
          <w:lang w:eastAsia="zh-CN"/>
        </w:rPr>
        <w:tab/>
      </w:r>
      <w:bookmarkStart w:id="0" w:name="_Toc499559238"/>
      <w:bookmarkStart w:id="1" w:name="_Toc147158671"/>
      <w:bookmarkStart w:id="2" w:name="_Toc61387172"/>
      <w:r>
        <w:rPr>
          <w:rFonts w:eastAsia="SimSun"/>
          <w:lang w:eastAsia="zh-CN"/>
        </w:rPr>
        <w:t>Discussion</w:t>
      </w:r>
      <w:bookmarkEnd w:id="0"/>
      <w:bookmarkEnd w:id="1"/>
      <w:bookmarkEnd w:id="2"/>
    </w:p>
    <w:p w14:paraId="47154B3C" w14:textId="4EDD9BD8" w:rsidR="00712E34" w:rsidRDefault="00712E34" w:rsidP="00712E34">
      <w:pPr>
        <w:pStyle w:val="Heading2"/>
        <w:rPr>
          <w:rFonts w:eastAsia="SimSun"/>
          <w:lang w:eastAsia="zh-CN"/>
        </w:rPr>
      </w:pPr>
      <w:r>
        <w:rPr>
          <w:rFonts w:eastAsia="SimSun"/>
          <w:lang w:eastAsia="zh-CN"/>
        </w:rPr>
        <w:t>2.1</w:t>
      </w:r>
      <w:r>
        <w:rPr>
          <w:rFonts w:eastAsia="SimSun"/>
          <w:lang w:eastAsia="zh-CN"/>
        </w:rPr>
        <w:tab/>
        <w:t>RACH-less procedure</w:t>
      </w:r>
    </w:p>
    <w:p w14:paraId="486E1D1D" w14:textId="4A5024A8" w:rsidR="00712E34" w:rsidRDefault="00D65496" w:rsidP="00712E34">
      <w:pPr>
        <w:rPr>
          <w:rFonts w:eastAsia="SimSun"/>
          <w:lang w:eastAsia="zh-CN"/>
        </w:rPr>
      </w:pPr>
      <w:r>
        <w:rPr>
          <w:rFonts w:eastAsia="SimSun" w:hint="eastAsia"/>
          <w:lang w:eastAsia="zh-CN"/>
        </w:rPr>
        <w:t>I</w:t>
      </w:r>
      <w:r>
        <w:rPr>
          <w:rFonts w:eastAsia="SimSun"/>
          <w:lang w:eastAsia="zh-CN"/>
        </w:rPr>
        <w:t xml:space="preserve">n RAN2 #127bis meeting, RAN2 agreed that RACH-less conditional LTM is supported. </w:t>
      </w:r>
      <w:r w:rsidR="00076248">
        <w:rPr>
          <w:rFonts w:eastAsia="SimSun"/>
          <w:lang w:eastAsia="zh-CN"/>
        </w:rPr>
        <w:t>To achieve RACH-less cell switch, three aspects need to be considered: early TA acquisition, target cell UL grant acquisition, and beam alignment between the UE and the target cell.</w:t>
      </w:r>
    </w:p>
    <w:p w14:paraId="2B75BE37" w14:textId="3C1E92D6" w:rsidR="006D3044" w:rsidRDefault="006D3044" w:rsidP="006D3044">
      <w:pPr>
        <w:pStyle w:val="Heading3"/>
        <w:rPr>
          <w:rFonts w:eastAsia="DengXian"/>
          <w:lang w:eastAsia="zh-CN"/>
        </w:rPr>
      </w:pPr>
      <w:r>
        <w:rPr>
          <w:rFonts w:eastAsia="DengXian"/>
          <w:lang w:eastAsia="zh-CN"/>
        </w:rPr>
        <w:t>2.1.1</w:t>
      </w:r>
      <w:r>
        <w:rPr>
          <w:rFonts w:eastAsia="DengXian"/>
          <w:lang w:eastAsia="zh-CN"/>
        </w:rPr>
        <w:tab/>
        <w:t>Early TA acquisition</w:t>
      </w:r>
    </w:p>
    <w:p w14:paraId="3FEDF0ED" w14:textId="0CA9D361" w:rsidR="006D3044" w:rsidRDefault="006D3044" w:rsidP="006D3044">
      <w:pPr>
        <w:rPr>
          <w:rFonts w:eastAsia="DengXian"/>
          <w:lang w:eastAsia="zh-CN"/>
        </w:rPr>
      </w:pPr>
      <w:r>
        <w:rPr>
          <w:rFonts w:eastAsia="DengXian" w:hint="eastAsia"/>
          <w:lang w:eastAsia="zh-CN"/>
        </w:rPr>
        <w:t>T</w:t>
      </w:r>
      <w:r>
        <w:rPr>
          <w:rFonts w:eastAsia="DengXian"/>
          <w:lang w:eastAsia="zh-CN"/>
        </w:rPr>
        <w:t>o enable RACH-less cell switch, the UE needs to acquire the target cell TA before cell switch. In Rel-18, both PDCCH-ordered early RACH and UE-based TA measurement are supported. In RAN2 #127bis meeting, RAN2 agreed both these two methods are supported for conditional LTM.</w:t>
      </w:r>
    </w:p>
    <w:tbl>
      <w:tblPr>
        <w:tblStyle w:val="TableGrid"/>
        <w:tblW w:w="0" w:type="auto"/>
        <w:tblLook w:val="04A0" w:firstRow="1" w:lastRow="0" w:firstColumn="1" w:lastColumn="0" w:noHBand="0" w:noVBand="1"/>
      </w:tblPr>
      <w:tblGrid>
        <w:gridCol w:w="9631"/>
      </w:tblGrid>
      <w:tr w:rsidR="0021122F" w14:paraId="52B625A5" w14:textId="77777777" w:rsidTr="0021122F">
        <w:tc>
          <w:tcPr>
            <w:tcW w:w="9631" w:type="dxa"/>
          </w:tcPr>
          <w:p w14:paraId="2983C26D" w14:textId="1DB89D38" w:rsidR="0021122F" w:rsidRDefault="0021122F" w:rsidP="006D3044">
            <w:pPr>
              <w:rPr>
                <w:rFonts w:eastAsia="DengXian"/>
                <w:lang w:eastAsia="zh-CN"/>
              </w:rPr>
            </w:pPr>
            <w:r>
              <w:rPr>
                <w:rFonts w:ascii="Arial" w:eastAsia="DengXian" w:hAnsi="Arial" w:cs="Arial"/>
                <w:b/>
                <w:bCs/>
                <w:lang w:eastAsia="zh-CN"/>
              </w:rPr>
              <w:t>RAN2 #127</w:t>
            </w:r>
            <w:r>
              <w:rPr>
                <w:rFonts w:ascii="Arial" w:eastAsia="DengXian" w:hAnsi="Arial" w:cs="Arial" w:hint="eastAsia"/>
                <w:b/>
                <w:bCs/>
                <w:lang w:eastAsia="zh-CN"/>
              </w:rPr>
              <w:t>bis</w:t>
            </w:r>
            <w:r>
              <w:rPr>
                <w:rFonts w:ascii="Arial" w:eastAsia="DengXian" w:hAnsi="Arial" w:cs="Arial"/>
                <w:b/>
                <w:bCs/>
                <w:lang w:eastAsia="zh-CN"/>
              </w:rPr>
              <w:t>:</w:t>
            </w:r>
          </w:p>
          <w:p w14:paraId="3EC68ACB" w14:textId="77777777" w:rsidR="0021122F" w:rsidRPr="009108B4" w:rsidRDefault="0021122F" w:rsidP="0021122F">
            <w:pPr>
              <w:spacing w:before="40" w:after="0"/>
              <w:rPr>
                <w:rFonts w:ascii="Arial" w:eastAsia="DengXian" w:hAnsi="Arial" w:cs="Arial"/>
                <w:lang w:eastAsia="zh-CN"/>
              </w:rPr>
            </w:pPr>
            <w:r w:rsidRPr="009108B4">
              <w:rPr>
                <w:rFonts w:ascii="Arial" w:eastAsia="DengXian" w:hAnsi="Arial" w:cs="Arial"/>
                <w:lang w:eastAsia="zh-CN"/>
              </w:rPr>
              <w:t>7.</w:t>
            </w:r>
            <w:r w:rsidRPr="009108B4">
              <w:rPr>
                <w:rFonts w:ascii="Arial" w:eastAsia="DengXian" w:hAnsi="Arial" w:cs="Arial"/>
                <w:lang w:eastAsia="zh-CN"/>
              </w:rPr>
              <w:tab/>
              <w:t>UE based TA measurement mechanism is supported for conditional intra-CU LTM.</w:t>
            </w:r>
          </w:p>
          <w:p w14:paraId="11FDDA8E" w14:textId="36F81888" w:rsidR="0021122F" w:rsidRPr="0021122F" w:rsidRDefault="0021122F" w:rsidP="0021122F">
            <w:pPr>
              <w:spacing w:before="40" w:after="0"/>
              <w:rPr>
                <w:rFonts w:ascii="Arial" w:eastAsia="DengXian" w:hAnsi="Arial" w:cs="Arial"/>
                <w:lang w:eastAsia="zh-CN"/>
              </w:rPr>
            </w:pPr>
            <w:r w:rsidRPr="009108B4">
              <w:rPr>
                <w:rFonts w:ascii="Arial" w:eastAsia="DengXian" w:hAnsi="Arial" w:cs="Arial"/>
                <w:lang w:eastAsia="zh-CN"/>
              </w:rPr>
              <w:t>8.</w:t>
            </w:r>
            <w:r w:rsidRPr="009108B4">
              <w:rPr>
                <w:rFonts w:ascii="Arial" w:eastAsia="DengXian" w:hAnsi="Arial" w:cs="Arial"/>
                <w:lang w:eastAsia="zh-CN"/>
              </w:rPr>
              <w:tab/>
              <w:t>PDCCH ordered early TA acquisition is supported for conditional LTM.</w:t>
            </w:r>
          </w:p>
        </w:tc>
      </w:tr>
    </w:tbl>
    <w:p w14:paraId="5F0F047E" w14:textId="3B36C9F1" w:rsidR="006D3044" w:rsidRDefault="006D3044" w:rsidP="00B310D5">
      <w:pPr>
        <w:spacing w:before="180"/>
        <w:rPr>
          <w:rFonts w:eastAsia="DengXian"/>
          <w:lang w:eastAsia="zh-CN"/>
        </w:rPr>
      </w:pPr>
      <w:r>
        <w:rPr>
          <w:rFonts w:eastAsia="DengXian"/>
          <w:lang w:eastAsia="zh-CN"/>
        </w:rPr>
        <w:t>In the UE-based TA measurement procedure, when the network enables the UE-based TA measurement by RRC, the UE measures the TA by the DL timing gap between the source cell and the target cell, and the exact TA measurement time is up to UE implementation. For conditional LTM, the UE is also able to perform UE-based TA measurement before the execution condition is met, so the UE can use the measured TA to send the first UL message to the target cell when the execution condition is met.</w:t>
      </w:r>
    </w:p>
    <w:p w14:paraId="343BE480" w14:textId="5E0D4DFF" w:rsidR="004F0898" w:rsidRDefault="006D3044" w:rsidP="006D3044">
      <w:pPr>
        <w:rPr>
          <w:rFonts w:eastAsia="DengXian"/>
          <w:lang w:eastAsia="zh-CN"/>
        </w:rPr>
      </w:pPr>
      <w:r>
        <w:rPr>
          <w:rFonts w:eastAsia="DengXian"/>
          <w:lang w:eastAsia="zh-CN"/>
        </w:rPr>
        <w:t>For PDCCH ordered early RACH, the source DU send</w:t>
      </w:r>
      <w:r w:rsidR="00204B55">
        <w:rPr>
          <w:rFonts w:eastAsia="DengXian"/>
          <w:lang w:eastAsia="zh-CN"/>
        </w:rPr>
        <w:t>s</w:t>
      </w:r>
      <w:r>
        <w:rPr>
          <w:rFonts w:eastAsia="DengXian"/>
          <w:lang w:eastAsia="zh-CN"/>
        </w:rPr>
        <w:t xml:space="preserve"> the PDCCH order to the UE</w:t>
      </w:r>
      <w:r w:rsidR="00204B55">
        <w:rPr>
          <w:rFonts w:eastAsia="DengXian"/>
          <w:lang w:eastAsia="zh-CN"/>
        </w:rPr>
        <w:t>, and the UE sends a preamble to an in</w:t>
      </w:r>
      <w:r w:rsidR="004F0898">
        <w:rPr>
          <w:rFonts w:eastAsia="DengXian"/>
          <w:lang w:eastAsia="zh-CN"/>
        </w:rPr>
        <w:t>dicated candidate cell. The main difference</w:t>
      </w:r>
      <w:r w:rsidR="00EC1218">
        <w:rPr>
          <w:rFonts w:eastAsia="DengXian"/>
          <w:lang w:eastAsia="zh-CN"/>
        </w:rPr>
        <w:t>s</w:t>
      </w:r>
      <w:r w:rsidR="004F0898">
        <w:rPr>
          <w:rFonts w:eastAsia="DengXian"/>
          <w:lang w:eastAsia="zh-CN"/>
        </w:rPr>
        <w:t xml:space="preserve"> between Rel-18 network triggered LTM and Rel-19 conditional LTM include how the UE </w:t>
      </w:r>
      <w:r w:rsidR="00C64C95">
        <w:rPr>
          <w:rFonts w:eastAsia="DengXian"/>
          <w:lang w:eastAsia="zh-CN"/>
        </w:rPr>
        <w:t>acquires</w:t>
      </w:r>
      <w:r w:rsidR="004F0898">
        <w:rPr>
          <w:rFonts w:eastAsia="DengXian"/>
          <w:lang w:eastAsia="zh-CN"/>
        </w:rPr>
        <w:t xml:space="preserve"> the TA, and whether the UE needs to maintain TA validity.</w:t>
      </w:r>
      <w:r w:rsidR="003C56C8">
        <w:rPr>
          <w:rFonts w:eastAsia="DengXian"/>
          <w:lang w:eastAsia="zh-CN"/>
        </w:rPr>
        <w:t xml:space="preserve"> In Rel-18 network triggered LTM, the UE gets the TA from LTM cell switch command MAC CE, and the UE does not check the TA validity since the network will ensure the TA is valid if the TA is included in the LTM cell switch command MAC CE. However, in Rel-19 conditional LTM, </w:t>
      </w:r>
      <w:r w:rsidR="001C1A7C">
        <w:rPr>
          <w:rFonts w:eastAsia="DengXian"/>
          <w:lang w:eastAsia="zh-CN"/>
        </w:rPr>
        <w:t xml:space="preserve">the UE triggers LTM cell switch by evaluating events, instead of by receiving LTM cell switch command MAC CE. Therefore, RAN2 needs to discuss </w:t>
      </w:r>
      <w:r w:rsidR="001C1A7C" w:rsidRPr="001C1A7C">
        <w:rPr>
          <w:rFonts w:eastAsia="DengXian"/>
          <w:lang w:eastAsia="zh-CN"/>
        </w:rPr>
        <w:t xml:space="preserve">how does the UE </w:t>
      </w:r>
      <w:r w:rsidR="00C64C95">
        <w:rPr>
          <w:rFonts w:eastAsia="DengXian"/>
          <w:lang w:eastAsia="zh-CN"/>
        </w:rPr>
        <w:t>acquire</w:t>
      </w:r>
      <w:r w:rsidR="001C1A7C" w:rsidRPr="001C1A7C">
        <w:rPr>
          <w:rFonts w:eastAsia="DengXian"/>
          <w:lang w:eastAsia="zh-CN"/>
        </w:rPr>
        <w:t xml:space="preserve"> the TA, and whether the UE needs to maintain TA validity</w:t>
      </w:r>
      <w:r w:rsidR="001C1A7C">
        <w:rPr>
          <w:rFonts w:eastAsia="DengXian"/>
          <w:lang w:eastAsia="zh-CN"/>
        </w:rPr>
        <w:t>.</w:t>
      </w:r>
    </w:p>
    <w:p w14:paraId="1D0DD9BF" w14:textId="2140FCF0" w:rsidR="00EC1218" w:rsidRDefault="00EC1218" w:rsidP="00EC1218">
      <w:pPr>
        <w:rPr>
          <w:b/>
          <w:bCs/>
        </w:rPr>
      </w:pPr>
      <w:r>
        <w:rPr>
          <w:b/>
          <w:bCs/>
        </w:rPr>
        <w:t xml:space="preserve">Observation 1: </w:t>
      </w:r>
      <w:r w:rsidRPr="00EC1218">
        <w:rPr>
          <w:b/>
          <w:bCs/>
        </w:rPr>
        <w:t>For PDCCH ordered early RACH</w:t>
      </w:r>
      <w:r>
        <w:rPr>
          <w:b/>
          <w:bCs/>
        </w:rPr>
        <w:t xml:space="preserve">, </w:t>
      </w:r>
      <w:r w:rsidR="00A8361B">
        <w:rPr>
          <w:b/>
          <w:bCs/>
        </w:rPr>
        <w:t>t</w:t>
      </w:r>
      <w:r w:rsidR="00A8361B" w:rsidRPr="00A8361B">
        <w:rPr>
          <w:b/>
          <w:bCs/>
        </w:rPr>
        <w:t xml:space="preserve">he main differences between Rel-18 network triggered LTM and Rel-19 conditional LTM </w:t>
      </w:r>
      <w:r w:rsidR="00AD221A">
        <w:rPr>
          <w:b/>
          <w:bCs/>
        </w:rPr>
        <w:t>are</w:t>
      </w:r>
      <w:r w:rsidR="00AD221A" w:rsidRPr="00A8361B">
        <w:rPr>
          <w:b/>
          <w:bCs/>
        </w:rPr>
        <w:t xml:space="preserve"> </w:t>
      </w:r>
      <w:r w:rsidR="00A8361B" w:rsidRPr="00A8361B">
        <w:rPr>
          <w:b/>
          <w:bCs/>
        </w:rPr>
        <w:t xml:space="preserve">how the UE </w:t>
      </w:r>
      <w:r w:rsidR="00DF426D">
        <w:rPr>
          <w:b/>
          <w:bCs/>
        </w:rPr>
        <w:t>acquire</w:t>
      </w:r>
      <w:r w:rsidR="00A8361B" w:rsidRPr="00A8361B">
        <w:rPr>
          <w:b/>
          <w:bCs/>
        </w:rPr>
        <w:t>s the TA, and whether the UE needs to maintain TA validity.</w:t>
      </w:r>
    </w:p>
    <w:p w14:paraId="0B9A7A8D" w14:textId="571C07F7" w:rsidR="004F0898" w:rsidRDefault="00DB0FA4" w:rsidP="006D3044">
      <w:pPr>
        <w:rPr>
          <w:rFonts w:eastAsia="DengXian"/>
          <w:lang w:eastAsia="zh-CN"/>
        </w:rPr>
      </w:pPr>
      <w:r>
        <w:rPr>
          <w:rFonts w:eastAsia="DengXian"/>
          <w:lang w:eastAsia="zh-CN"/>
        </w:rPr>
        <w:lastRenderedPageBreak/>
        <w:t xml:space="preserve">After the UE </w:t>
      </w:r>
      <w:r w:rsidR="00AD221A">
        <w:rPr>
          <w:rFonts w:eastAsia="DengXian"/>
          <w:lang w:eastAsia="zh-CN"/>
        </w:rPr>
        <w:t xml:space="preserve">has </w:t>
      </w:r>
      <w:r>
        <w:rPr>
          <w:rFonts w:eastAsia="DengXian"/>
          <w:lang w:eastAsia="zh-CN"/>
        </w:rPr>
        <w:t>sen</w:t>
      </w:r>
      <w:r w:rsidR="00AD221A">
        <w:rPr>
          <w:rFonts w:eastAsia="DengXian"/>
          <w:lang w:eastAsia="zh-CN"/>
        </w:rPr>
        <w:t>t</w:t>
      </w:r>
      <w:r>
        <w:rPr>
          <w:rFonts w:eastAsia="DengXian"/>
          <w:lang w:eastAsia="zh-CN"/>
        </w:rPr>
        <w:t xml:space="preserve"> a </w:t>
      </w:r>
      <w:r w:rsidR="00AD221A">
        <w:rPr>
          <w:rFonts w:eastAsia="DengXian"/>
          <w:lang w:eastAsia="zh-CN"/>
        </w:rPr>
        <w:t xml:space="preserve">RA </w:t>
      </w:r>
      <w:r>
        <w:rPr>
          <w:rFonts w:eastAsia="DengXian"/>
          <w:lang w:eastAsia="zh-CN"/>
        </w:rPr>
        <w:t>preamble to a candidate cell, t</w:t>
      </w:r>
      <w:r w:rsidR="00C64C95">
        <w:rPr>
          <w:rFonts w:eastAsia="DengXian"/>
          <w:lang w:eastAsia="zh-CN"/>
        </w:rPr>
        <w:t xml:space="preserve">here are two options </w:t>
      </w:r>
      <w:r w:rsidR="0041620C">
        <w:rPr>
          <w:rFonts w:eastAsia="DengXian"/>
          <w:lang w:eastAsia="zh-CN"/>
        </w:rPr>
        <w:t>to acquire</w:t>
      </w:r>
      <w:r w:rsidR="00C64C95">
        <w:rPr>
          <w:rFonts w:eastAsia="DengXian"/>
          <w:lang w:eastAsia="zh-CN"/>
        </w:rPr>
        <w:t xml:space="preserve"> </w:t>
      </w:r>
      <w:r w:rsidR="00AD221A">
        <w:rPr>
          <w:rFonts w:eastAsia="DengXian"/>
          <w:lang w:eastAsia="zh-CN"/>
        </w:rPr>
        <w:t xml:space="preserve">the </w:t>
      </w:r>
      <w:r w:rsidR="00C64C95">
        <w:rPr>
          <w:rFonts w:eastAsia="DengXian"/>
          <w:lang w:eastAsia="zh-CN"/>
        </w:rPr>
        <w:t>TA</w:t>
      </w:r>
      <w:r w:rsidR="0041620C">
        <w:rPr>
          <w:rFonts w:eastAsia="DengXian"/>
          <w:lang w:eastAsia="zh-CN"/>
        </w:rPr>
        <w:t xml:space="preserve">: 1) the candidate cell </w:t>
      </w:r>
      <w:r w:rsidR="00AD221A">
        <w:rPr>
          <w:rFonts w:eastAsia="DengXian"/>
          <w:lang w:eastAsia="zh-CN"/>
        </w:rPr>
        <w:t xml:space="preserve">sends a </w:t>
      </w:r>
      <w:r w:rsidR="0041620C">
        <w:rPr>
          <w:rFonts w:eastAsia="DengXian"/>
          <w:lang w:eastAsia="zh-CN"/>
        </w:rPr>
        <w:t xml:space="preserve">RAR to the UE, 2) the candidate cell/DU sends the TA to the source cell, and the source cell sends the TA to the UE. </w:t>
      </w:r>
      <w:r w:rsidR="00A85006">
        <w:rPr>
          <w:rFonts w:eastAsia="DengXian" w:hint="eastAsia"/>
          <w:lang w:eastAsia="zh-CN"/>
        </w:rPr>
        <w:t>In</w:t>
      </w:r>
      <w:r w:rsidR="00A85006">
        <w:rPr>
          <w:rFonts w:eastAsia="DengXian"/>
          <w:lang w:eastAsia="zh-CN"/>
        </w:rPr>
        <w:t xml:space="preserve"> option 1, after the UE </w:t>
      </w:r>
      <w:r w:rsidR="00AD221A">
        <w:rPr>
          <w:rFonts w:eastAsia="DengXian"/>
          <w:lang w:eastAsia="zh-CN"/>
        </w:rPr>
        <w:t xml:space="preserve">has </w:t>
      </w:r>
      <w:r w:rsidR="00A85006">
        <w:rPr>
          <w:rFonts w:eastAsia="DengXian"/>
          <w:lang w:eastAsia="zh-CN"/>
        </w:rPr>
        <w:t>sen</w:t>
      </w:r>
      <w:r w:rsidR="00AD221A">
        <w:rPr>
          <w:rFonts w:eastAsia="DengXian"/>
          <w:lang w:eastAsia="zh-CN"/>
        </w:rPr>
        <w:t>t</w:t>
      </w:r>
      <w:r w:rsidR="00A85006">
        <w:rPr>
          <w:rFonts w:eastAsia="DengXian"/>
          <w:lang w:eastAsia="zh-CN"/>
        </w:rPr>
        <w:t xml:space="preserve"> a </w:t>
      </w:r>
      <w:r w:rsidR="00AD221A">
        <w:rPr>
          <w:rFonts w:eastAsia="DengXian"/>
          <w:lang w:eastAsia="zh-CN"/>
        </w:rPr>
        <w:t xml:space="preserve">RA </w:t>
      </w:r>
      <w:r w:rsidR="00A85006">
        <w:rPr>
          <w:rFonts w:eastAsia="DengXian"/>
          <w:lang w:eastAsia="zh-CN"/>
        </w:rPr>
        <w:t xml:space="preserve">preamble, the UE needs to monitor RAR from the candidate cell, which may cause serving cell data transfer interruption/degradation for a period of time, due to receiving beam mismatch. </w:t>
      </w:r>
      <w:r w:rsidR="00EC3565">
        <w:rPr>
          <w:rFonts w:eastAsia="DengXian"/>
          <w:lang w:eastAsia="zh-CN"/>
        </w:rPr>
        <w:t>To avoid this issue, we propose adopt</w:t>
      </w:r>
      <w:r w:rsidR="00AD221A">
        <w:rPr>
          <w:rFonts w:eastAsia="DengXian"/>
          <w:lang w:eastAsia="zh-CN"/>
        </w:rPr>
        <w:t>ing</w:t>
      </w:r>
      <w:r w:rsidR="00EC3565">
        <w:rPr>
          <w:rFonts w:eastAsia="DengXian"/>
          <w:lang w:eastAsia="zh-CN"/>
        </w:rPr>
        <w:t xml:space="preserve"> option 2.</w:t>
      </w:r>
    </w:p>
    <w:p w14:paraId="4156903B" w14:textId="488BD0F0" w:rsidR="0013788E" w:rsidRPr="00C442A9" w:rsidRDefault="0013788E" w:rsidP="0013788E">
      <w:pPr>
        <w:pStyle w:val="Proposal-HW"/>
        <w:rPr>
          <w:rFonts w:eastAsia="DengXian"/>
          <w:lang w:eastAsia="zh-CN"/>
        </w:rPr>
      </w:pPr>
      <w:r>
        <w:t>Proposal 1:</w:t>
      </w:r>
      <w:r>
        <w:tab/>
        <w:t>In PDCCH-ordered early RACH for conditional LTM, the UE receives the TA from the current serving cell.</w:t>
      </w:r>
    </w:p>
    <w:p w14:paraId="00CC86A8" w14:textId="101CE79A" w:rsidR="0013788E" w:rsidRDefault="00C62808" w:rsidP="006D3044">
      <w:pPr>
        <w:rPr>
          <w:rFonts w:eastAsia="DengXian"/>
          <w:lang w:eastAsia="zh-CN"/>
        </w:rPr>
      </w:pPr>
      <w:r>
        <w:rPr>
          <w:rFonts w:eastAsia="DengXian" w:hint="eastAsia"/>
          <w:lang w:eastAsia="zh-CN"/>
        </w:rPr>
        <w:t>A</w:t>
      </w:r>
      <w:r>
        <w:rPr>
          <w:rFonts w:eastAsia="DengXian"/>
          <w:lang w:eastAsia="zh-CN"/>
        </w:rPr>
        <w:t xml:space="preserve">fter the UE </w:t>
      </w:r>
      <w:r w:rsidR="00AD221A">
        <w:rPr>
          <w:rFonts w:eastAsia="DengXian"/>
          <w:lang w:eastAsia="zh-CN"/>
        </w:rPr>
        <w:t xml:space="preserve">has </w:t>
      </w:r>
      <w:r>
        <w:rPr>
          <w:rFonts w:eastAsia="DengXian"/>
          <w:lang w:eastAsia="zh-CN"/>
        </w:rPr>
        <w:t>receive</w:t>
      </w:r>
      <w:r w:rsidR="00AD221A">
        <w:rPr>
          <w:rFonts w:eastAsia="DengXian"/>
          <w:lang w:eastAsia="zh-CN"/>
        </w:rPr>
        <w:t>d</w:t>
      </w:r>
      <w:r>
        <w:rPr>
          <w:rFonts w:eastAsia="DengXian"/>
          <w:lang w:eastAsia="zh-CN"/>
        </w:rPr>
        <w:t xml:space="preserve"> </w:t>
      </w:r>
      <w:r>
        <w:rPr>
          <w:rFonts w:eastAsia="DengXian" w:hint="eastAsia"/>
          <w:lang w:eastAsia="zh-CN"/>
        </w:rPr>
        <w:t>the</w:t>
      </w:r>
      <w:r>
        <w:rPr>
          <w:rFonts w:eastAsia="DengXian"/>
          <w:lang w:eastAsia="zh-CN"/>
        </w:rPr>
        <w:t xml:space="preserve"> TA, the UE stores </w:t>
      </w:r>
      <w:r w:rsidR="00C649F2">
        <w:rPr>
          <w:rFonts w:eastAsia="DengXian"/>
          <w:lang w:eastAsia="zh-CN"/>
        </w:rPr>
        <w:t>it</w:t>
      </w:r>
      <w:r>
        <w:rPr>
          <w:rFonts w:eastAsia="DengXian"/>
          <w:lang w:eastAsia="zh-CN"/>
        </w:rPr>
        <w:t xml:space="preserve">, and can use a timer to </w:t>
      </w:r>
      <w:r w:rsidR="00C649F2">
        <w:rPr>
          <w:rFonts w:eastAsia="DengXian"/>
          <w:lang w:eastAsia="zh-CN"/>
        </w:rPr>
        <w:t>determine</w:t>
      </w:r>
      <w:r w:rsidR="00AD221A">
        <w:rPr>
          <w:rFonts w:eastAsia="DengXian"/>
          <w:lang w:eastAsia="zh-CN"/>
        </w:rPr>
        <w:t xml:space="preserve"> </w:t>
      </w:r>
      <w:r w:rsidR="00C649F2">
        <w:rPr>
          <w:rFonts w:eastAsia="DengXian"/>
          <w:lang w:eastAsia="zh-CN"/>
        </w:rPr>
        <w:t>its</w:t>
      </w:r>
      <w:r>
        <w:rPr>
          <w:rFonts w:eastAsia="DengXian"/>
          <w:lang w:eastAsia="zh-CN"/>
        </w:rPr>
        <w:t xml:space="preserve"> validity. </w:t>
      </w:r>
      <w:r w:rsidR="00AD221A">
        <w:rPr>
          <w:rFonts w:eastAsia="DengXian"/>
          <w:lang w:eastAsia="zh-CN"/>
        </w:rPr>
        <w:t xml:space="preserve">If </w:t>
      </w:r>
      <w:r>
        <w:rPr>
          <w:rFonts w:eastAsia="DengXian"/>
          <w:lang w:eastAsia="zh-CN"/>
        </w:rPr>
        <w:t xml:space="preserve">the TA </w:t>
      </w:r>
      <w:r w:rsidR="00C649F2">
        <w:rPr>
          <w:rFonts w:eastAsia="DengXian"/>
          <w:lang w:eastAsia="zh-CN"/>
        </w:rPr>
        <w:t xml:space="preserve">validity timer </w:t>
      </w:r>
      <w:r>
        <w:rPr>
          <w:rFonts w:eastAsia="DengXian"/>
          <w:lang w:eastAsia="zh-CN"/>
        </w:rPr>
        <w:t xml:space="preserve">is </w:t>
      </w:r>
      <w:r w:rsidR="00C649F2">
        <w:rPr>
          <w:rFonts w:eastAsia="DengXian"/>
          <w:lang w:eastAsia="zh-CN"/>
        </w:rPr>
        <w:t>running</w:t>
      </w:r>
      <w:r>
        <w:rPr>
          <w:rFonts w:eastAsia="DengXian"/>
          <w:lang w:eastAsia="zh-CN"/>
        </w:rPr>
        <w:t xml:space="preserve"> when conditional LTM cell switch is triggered, the UE performs RACH-less </w:t>
      </w:r>
      <w:r w:rsidR="00AD221A">
        <w:rPr>
          <w:rFonts w:eastAsia="DengXian"/>
          <w:lang w:eastAsia="zh-CN"/>
        </w:rPr>
        <w:t>LTM cell switch</w:t>
      </w:r>
      <w:r>
        <w:rPr>
          <w:rFonts w:eastAsia="DengXian"/>
          <w:lang w:eastAsia="zh-CN"/>
        </w:rPr>
        <w:t>.</w:t>
      </w:r>
    </w:p>
    <w:p w14:paraId="76D98B02" w14:textId="45A8148A" w:rsidR="00C62808" w:rsidRDefault="00C62808" w:rsidP="00C62808">
      <w:pPr>
        <w:pStyle w:val="Proposal-HW"/>
      </w:pPr>
      <w:bookmarkStart w:id="3" w:name="_Hlk181462843"/>
      <w:r>
        <w:t>Proposal 2:</w:t>
      </w:r>
      <w:r>
        <w:tab/>
        <w:t xml:space="preserve">In PDCCH-ordered early RACH for conditional LTM, </w:t>
      </w:r>
      <w:r w:rsidR="00C649F2">
        <w:t xml:space="preserve">upon receiving the TA, </w:t>
      </w:r>
      <w:r w:rsidR="0054679C">
        <w:t>t</w:t>
      </w:r>
      <w:r w:rsidR="0054679C" w:rsidRPr="0054679C">
        <w:t xml:space="preserve">he UE </w:t>
      </w:r>
      <w:r w:rsidR="00C649F2">
        <w:t>starts</w:t>
      </w:r>
      <w:r w:rsidR="00C649F2" w:rsidRPr="0054679C">
        <w:t xml:space="preserve"> </w:t>
      </w:r>
      <w:r w:rsidR="0054679C" w:rsidRPr="0054679C">
        <w:t xml:space="preserve">a timer </w:t>
      </w:r>
      <w:r w:rsidR="00C649F2">
        <w:t>and considers the</w:t>
      </w:r>
      <w:r w:rsidR="00AD221A" w:rsidRPr="0054679C">
        <w:t xml:space="preserve"> </w:t>
      </w:r>
      <w:r w:rsidR="0054679C" w:rsidRPr="0054679C">
        <w:t xml:space="preserve">TA </w:t>
      </w:r>
      <w:r w:rsidR="00C649F2">
        <w:t xml:space="preserve">as </w:t>
      </w:r>
      <w:r w:rsidR="0054679C" w:rsidRPr="0054679C">
        <w:t>valid</w:t>
      </w:r>
      <w:r w:rsidR="00C649F2">
        <w:t xml:space="preserve"> as long as the timer is running</w:t>
      </w:r>
      <w:r w:rsidR="0054679C" w:rsidRPr="0054679C">
        <w:t>.</w:t>
      </w:r>
      <w:bookmarkEnd w:id="3"/>
    </w:p>
    <w:p w14:paraId="082356AF" w14:textId="52BE5F91" w:rsidR="00914C29" w:rsidRDefault="001A737A" w:rsidP="001A737A">
      <w:pPr>
        <w:rPr>
          <w:rFonts w:eastAsia="DengXian"/>
          <w:lang w:eastAsia="zh-CN"/>
        </w:rPr>
      </w:pPr>
      <w:r>
        <w:rPr>
          <w:rFonts w:eastAsia="DengXian" w:hint="eastAsia"/>
          <w:lang w:eastAsia="zh-CN"/>
        </w:rPr>
        <w:t>A</w:t>
      </w:r>
      <w:r>
        <w:rPr>
          <w:rFonts w:eastAsia="DengXian"/>
          <w:lang w:eastAsia="zh-CN"/>
        </w:rPr>
        <w:t xml:space="preserve">nother issue is when the source cell </w:t>
      </w:r>
      <w:r w:rsidR="00AD221A">
        <w:rPr>
          <w:rFonts w:eastAsia="DengXian"/>
          <w:lang w:eastAsia="zh-CN"/>
        </w:rPr>
        <w:t xml:space="preserve">sends a </w:t>
      </w:r>
      <w:r>
        <w:rPr>
          <w:rFonts w:eastAsia="DengXian"/>
          <w:lang w:eastAsia="zh-CN"/>
        </w:rPr>
        <w:t>PDCCH order for early RACH, and for which candidate cell. If the PDCCH order is sent to the UE too early, the acquired TA may be not valid anymore when cell switch is triggered. In addition, if the PDCCH order in</w:t>
      </w:r>
      <w:r w:rsidR="00C649F2">
        <w:rPr>
          <w:rFonts w:eastAsia="DengXian"/>
          <w:lang w:eastAsia="zh-CN"/>
        </w:rPr>
        <w:t>structs</w:t>
      </w:r>
      <w:r>
        <w:rPr>
          <w:rFonts w:eastAsia="DengXian"/>
          <w:lang w:eastAsia="zh-CN"/>
        </w:rPr>
        <w:t xml:space="preserve"> the UE to send </w:t>
      </w:r>
      <w:r w:rsidR="00C649F2">
        <w:rPr>
          <w:rFonts w:eastAsia="DengXian"/>
          <w:lang w:eastAsia="zh-CN"/>
        </w:rPr>
        <w:t xml:space="preserve">RA </w:t>
      </w:r>
      <w:r>
        <w:rPr>
          <w:rFonts w:eastAsia="DengXian"/>
          <w:lang w:eastAsia="zh-CN"/>
        </w:rPr>
        <w:t xml:space="preserve">preambles to candidate cells </w:t>
      </w:r>
      <w:r w:rsidR="00C649F2">
        <w:rPr>
          <w:rFonts w:eastAsia="DengXian"/>
          <w:lang w:eastAsia="zh-CN"/>
        </w:rPr>
        <w:t>that</w:t>
      </w:r>
      <w:r>
        <w:rPr>
          <w:rFonts w:eastAsia="DengXian"/>
          <w:lang w:eastAsia="zh-CN"/>
        </w:rPr>
        <w:t xml:space="preserve"> the UE will </w:t>
      </w:r>
      <w:r w:rsidR="002C346A">
        <w:rPr>
          <w:rFonts w:eastAsia="DengXian"/>
          <w:lang w:eastAsia="zh-CN"/>
        </w:rPr>
        <w:t>only</w:t>
      </w:r>
      <w:r w:rsidR="00C649F2">
        <w:rPr>
          <w:rFonts w:eastAsia="DengXian"/>
          <w:lang w:eastAsia="zh-CN"/>
        </w:rPr>
        <w:t xml:space="preserve"> </w:t>
      </w:r>
      <w:r>
        <w:rPr>
          <w:rFonts w:eastAsia="DengXian"/>
          <w:lang w:eastAsia="zh-CN"/>
        </w:rPr>
        <w:t>access</w:t>
      </w:r>
      <w:r w:rsidR="00914C29">
        <w:rPr>
          <w:rFonts w:eastAsia="DengXian"/>
          <w:lang w:eastAsia="zh-CN"/>
        </w:rPr>
        <w:t xml:space="preserve"> </w:t>
      </w:r>
      <w:r>
        <w:rPr>
          <w:rFonts w:eastAsia="DengXian"/>
          <w:lang w:eastAsia="zh-CN"/>
        </w:rPr>
        <w:t xml:space="preserve">with very low probability, the </w:t>
      </w:r>
      <w:r w:rsidR="00914C29">
        <w:rPr>
          <w:rFonts w:eastAsia="DengXian"/>
          <w:lang w:eastAsia="zh-CN"/>
        </w:rPr>
        <w:t xml:space="preserve">early TA acquisition procedure </w:t>
      </w:r>
      <w:r w:rsidR="002C346A">
        <w:rPr>
          <w:rFonts w:eastAsia="DengXian"/>
          <w:lang w:eastAsia="zh-CN"/>
        </w:rPr>
        <w:t>may cause service interruption and extra UE power consumption for no benefit</w:t>
      </w:r>
      <w:r w:rsidR="00914C29">
        <w:rPr>
          <w:rFonts w:eastAsia="DengXian"/>
          <w:lang w:eastAsia="zh-CN"/>
        </w:rPr>
        <w:t>. Therefore, report</w:t>
      </w:r>
      <w:r w:rsidR="002C346A">
        <w:rPr>
          <w:rFonts w:eastAsia="DengXian"/>
          <w:lang w:eastAsia="zh-CN"/>
        </w:rPr>
        <w:t>s</w:t>
      </w:r>
      <w:r w:rsidR="00914C29">
        <w:rPr>
          <w:rFonts w:eastAsia="DengXian"/>
          <w:lang w:eastAsia="zh-CN"/>
        </w:rPr>
        <w:t xml:space="preserve"> </w:t>
      </w:r>
      <w:r w:rsidR="002C346A">
        <w:rPr>
          <w:rFonts w:eastAsia="DengXian"/>
          <w:lang w:eastAsia="zh-CN"/>
        </w:rPr>
        <w:t xml:space="preserve">of L1 measurements results </w:t>
      </w:r>
      <w:r w:rsidR="00914C29">
        <w:rPr>
          <w:rFonts w:eastAsia="DengXian"/>
          <w:lang w:eastAsia="zh-CN"/>
        </w:rPr>
        <w:t xml:space="preserve">from the UE to the source cell </w:t>
      </w:r>
      <w:r w:rsidR="002C346A">
        <w:rPr>
          <w:rFonts w:eastAsia="DengXian"/>
          <w:lang w:eastAsia="zh-CN"/>
        </w:rPr>
        <w:t>are</w:t>
      </w:r>
      <w:r w:rsidR="00914C29">
        <w:rPr>
          <w:rFonts w:eastAsia="DengXian"/>
          <w:lang w:eastAsia="zh-CN"/>
        </w:rPr>
        <w:t xml:space="preserve"> still needed to </w:t>
      </w:r>
      <w:r w:rsidR="002C346A">
        <w:rPr>
          <w:rFonts w:eastAsia="DengXian"/>
          <w:lang w:eastAsia="zh-CN"/>
        </w:rPr>
        <w:t xml:space="preserve">allow </w:t>
      </w:r>
      <w:r w:rsidR="00914C29">
        <w:rPr>
          <w:rFonts w:eastAsia="DengXian"/>
          <w:lang w:eastAsia="zh-CN"/>
        </w:rPr>
        <w:t xml:space="preserve">the source cell </w:t>
      </w:r>
      <w:r w:rsidR="002C346A">
        <w:rPr>
          <w:rFonts w:eastAsia="DengXian"/>
          <w:lang w:eastAsia="zh-CN"/>
        </w:rPr>
        <w:t xml:space="preserve">to decide to which cell to trigger </w:t>
      </w:r>
      <w:r w:rsidR="00914C29">
        <w:rPr>
          <w:rFonts w:eastAsia="DengXian"/>
          <w:lang w:eastAsia="zh-CN"/>
        </w:rPr>
        <w:t xml:space="preserve">PDCCH order. </w:t>
      </w:r>
      <w:r w:rsidR="002C346A">
        <w:rPr>
          <w:rFonts w:eastAsia="DengXian"/>
          <w:lang w:eastAsia="zh-CN"/>
        </w:rPr>
        <w:t xml:space="preserve">L1 </w:t>
      </w:r>
      <w:r w:rsidR="00E84FEE">
        <w:rPr>
          <w:rFonts w:eastAsia="DengXian"/>
          <w:lang w:eastAsia="zh-CN"/>
        </w:rPr>
        <w:t xml:space="preserve">measurement reports, either </w:t>
      </w:r>
      <w:r w:rsidR="002C346A">
        <w:rPr>
          <w:rFonts w:eastAsia="DengXian"/>
          <w:lang w:eastAsia="zh-CN"/>
        </w:rPr>
        <w:t>p</w:t>
      </w:r>
      <w:r w:rsidR="00914C29">
        <w:rPr>
          <w:rFonts w:eastAsia="DengXian"/>
          <w:lang w:eastAsia="zh-CN"/>
        </w:rPr>
        <w:t xml:space="preserve">eriodic, semi-persistent, aperiodic </w:t>
      </w:r>
      <w:r w:rsidR="00E84FEE">
        <w:rPr>
          <w:rFonts w:eastAsia="DengXian"/>
          <w:lang w:eastAsia="zh-CN"/>
        </w:rPr>
        <w:t xml:space="preserve">or </w:t>
      </w:r>
      <w:r w:rsidR="00914C29">
        <w:rPr>
          <w:rFonts w:eastAsia="DengXian"/>
          <w:lang w:eastAsia="zh-CN"/>
        </w:rPr>
        <w:t>event</w:t>
      </w:r>
      <w:r w:rsidR="002C346A">
        <w:rPr>
          <w:rFonts w:eastAsia="DengXian"/>
          <w:lang w:eastAsia="zh-CN"/>
        </w:rPr>
        <w:t>-</w:t>
      </w:r>
      <w:r w:rsidR="00914C29">
        <w:rPr>
          <w:rFonts w:eastAsia="DengXian"/>
          <w:lang w:eastAsia="zh-CN"/>
        </w:rPr>
        <w:t xml:space="preserve"> triggered</w:t>
      </w:r>
      <w:r w:rsidR="002C346A">
        <w:rPr>
          <w:rFonts w:eastAsia="DengXian"/>
          <w:lang w:eastAsia="zh-CN"/>
        </w:rPr>
        <w:t>, or L</w:t>
      </w:r>
      <w:r w:rsidR="00E84FEE">
        <w:rPr>
          <w:rFonts w:eastAsia="DengXian"/>
          <w:lang w:eastAsia="zh-CN"/>
        </w:rPr>
        <w:t>3 measurement</w:t>
      </w:r>
      <w:r w:rsidR="002C346A">
        <w:rPr>
          <w:rFonts w:eastAsia="DengXian"/>
          <w:lang w:eastAsia="zh-CN"/>
        </w:rPr>
        <w:t xml:space="preserve"> reports</w:t>
      </w:r>
      <w:r w:rsidR="00914C29">
        <w:rPr>
          <w:rFonts w:eastAsia="DengXian"/>
          <w:lang w:eastAsia="zh-CN"/>
        </w:rPr>
        <w:t xml:space="preserve"> can be used </w:t>
      </w:r>
      <w:r w:rsidR="002C346A">
        <w:rPr>
          <w:rFonts w:eastAsia="DengXian"/>
          <w:lang w:eastAsia="zh-CN"/>
        </w:rPr>
        <w:t>for this purpose</w:t>
      </w:r>
      <w:r w:rsidR="00914C29">
        <w:rPr>
          <w:rFonts w:eastAsia="DengXian"/>
          <w:lang w:eastAsia="zh-CN"/>
        </w:rPr>
        <w:t>.</w:t>
      </w:r>
    </w:p>
    <w:p w14:paraId="362E9C5E" w14:textId="09740E58" w:rsidR="00914C29" w:rsidRPr="001A737A" w:rsidRDefault="00914C29" w:rsidP="006D022E">
      <w:pPr>
        <w:pStyle w:val="Proposal-HW"/>
        <w:rPr>
          <w:rFonts w:eastAsia="DengXian"/>
          <w:lang w:eastAsia="zh-CN"/>
        </w:rPr>
      </w:pPr>
      <w:r>
        <w:t>Proposal 3:</w:t>
      </w:r>
      <w:r>
        <w:tab/>
      </w:r>
      <w:r w:rsidRPr="00914C29">
        <w:t xml:space="preserve">The network can </w:t>
      </w:r>
      <w:r>
        <w:t>configure</w:t>
      </w:r>
      <w:r w:rsidRPr="00914C29">
        <w:t xml:space="preserve"> </w:t>
      </w:r>
      <w:r w:rsidR="00E84FEE">
        <w:t xml:space="preserve">measurement reports e.g., L1 </w:t>
      </w:r>
      <w:r>
        <w:rPr>
          <w:rFonts w:eastAsia="DengXian"/>
          <w:lang w:eastAsia="zh-CN"/>
        </w:rPr>
        <w:t>periodic, semi-persistent, aperiodic and event triggered report</w:t>
      </w:r>
      <w:r w:rsidR="00E84FEE">
        <w:rPr>
          <w:rFonts w:eastAsia="DengXian"/>
          <w:lang w:eastAsia="zh-CN"/>
        </w:rPr>
        <w:t>, or L3 measurement reports</w:t>
      </w:r>
      <w:r>
        <w:rPr>
          <w:rFonts w:eastAsia="DengXian"/>
          <w:lang w:eastAsia="zh-CN"/>
        </w:rPr>
        <w:t xml:space="preserve"> </w:t>
      </w:r>
      <w:r>
        <w:t>for conditional LTM, e.g.,</w:t>
      </w:r>
      <w:r w:rsidRPr="00914C29">
        <w:t xml:space="preserve"> to trigger </w:t>
      </w:r>
      <w:r>
        <w:t xml:space="preserve">PDCCH ordered </w:t>
      </w:r>
      <w:r w:rsidRPr="00914C29">
        <w:t>early RACH</w:t>
      </w:r>
      <w:r>
        <w:t>.</w:t>
      </w:r>
    </w:p>
    <w:p w14:paraId="2B314028" w14:textId="5465C98F" w:rsidR="008E3CD9" w:rsidRDefault="008E3CD9" w:rsidP="008E3CD9">
      <w:pPr>
        <w:pStyle w:val="Heading3"/>
        <w:rPr>
          <w:rFonts w:eastAsia="DengXian"/>
          <w:lang w:eastAsia="zh-CN"/>
        </w:rPr>
      </w:pPr>
      <w:r>
        <w:rPr>
          <w:rFonts w:eastAsia="DengXian"/>
          <w:lang w:eastAsia="zh-CN"/>
        </w:rPr>
        <w:t>2.1.2</w:t>
      </w:r>
      <w:r>
        <w:rPr>
          <w:rFonts w:eastAsia="DengXian"/>
          <w:lang w:eastAsia="zh-CN"/>
        </w:rPr>
        <w:tab/>
        <w:t>UL grant acquisition</w:t>
      </w:r>
    </w:p>
    <w:p w14:paraId="46E421A0" w14:textId="52E493AB" w:rsidR="000C71FD" w:rsidRDefault="00E24F80" w:rsidP="00E24F80">
      <w:pPr>
        <w:spacing w:before="180"/>
      </w:pPr>
      <w:r w:rsidRPr="0090670A">
        <w:rPr>
          <w:rFonts w:eastAsia="DengXian"/>
          <w:lang w:eastAsia="zh-CN"/>
        </w:rPr>
        <w:t>To achieve RACH-less cell switch, the UE needs a UL grant</w:t>
      </w:r>
      <w:r>
        <w:t xml:space="preserve"> to send </w:t>
      </w:r>
      <w:r w:rsidR="00E84FEE">
        <w:t xml:space="preserve">an </w:t>
      </w:r>
      <w:r>
        <w:t xml:space="preserve">UL message to the target cell. In Rel-18 network-triggered LTM, both CG-based and DG-based RACH-less cell switch </w:t>
      </w:r>
      <w:proofErr w:type="gramStart"/>
      <w:r>
        <w:t>are</w:t>
      </w:r>
      <w:proofErr w:type="gramEnd"/>
      <w:r>
        <w:t xml:space="preserve"> supported. </w:t>
      </w:r>
      <w:r w:rsidR="00727340">
        <w:t>In RAN2 #127bis meeting, RAN2 agreed to support CG-based RACH-less, but FFS on DG-based RACH-less.</w:t>
      </w:r>
    </w:p>
    <w:tbl>
      <w:tblPr>
        <w:tblStyle w:val="TableGrid"/>
        <w:tblW w:w="0" w:type="auto"/>
        <w:tblLook w:val="04A0" w:firstRow="1" w:lastRow="0" w:firstColumn="1" w:lastColumn="0" w:noHBand="0" w:noVBand="1"/>
      </w:tblPr>
      <w:tblGrid>
        <w:gridCol w:w="9631"/>
      </w:tblGrid>
      <w:tr w:rsidR="00573EAA" w14:paraId="146481D9" w14:textId="77777777" w:rsidTr="00573EAA">
        <w:tc>
          <w:tcPr>
            <w:tcW w:w="9631" w:type="dxa"/>
          </w:tcPr>
          <w:p w14:paraId="25CE4B71" w14:textId="77777777" w:rsidR="00573EAA" w:rsidRDefault="00573EAA" w:rsidP="00573EAA">
            <w:pPr>
              <w:rPr>
                <w:rFonts w:eastAsia="DengXian"/>
                <w:lang w:eastAsia="zh-CN"/>
              </w:rPr>
            </w:pPr>
            <w:r>
              <w:rPr>
                <w:rFonts w:ascii="Arial" w:eastAsia="DengXian" w:hAnsi="Arial" w:cs="Arial"/>
                <w:b/>
                <w:bCs/>
                <w:lang w:eastAsia="zh-CN"/>
              </w:rPr>
              <w:t>RAN2 #127</w:t>
            </w:r>
            <w:r>
              <w:rPr>
                <w:rFonts w:ascii="Arial" w:eastAsia="DengXian" w:hAnsi="Arial" w:cs="Arial" w:hint="eastAsia"/>
                <w:b/>
                <w:bCs/>
                <w:lang w:eastAsia="zh-CN"/>
              </w:rPr>
              <w:t>bis</w:t>
            </w:r>
            <w:r>
              <w:rPr>
                <w:rFonts w:ascii="Arial" w:eastAsia="DengXian" w:hAnsi="Arial" w:cs="Arial"/>
                <w:b/>
                <w:bCs/>
                <w:lang w:eastAsia="zh-CN"/>
              </w:rPr>
              <w:t>:</w:t>
            </w:r>
          </w:p>
          <w:p w14:paraId="0F0A2CC7" w14:textId="6B8DDB38" w:rsidR="00573EAA" w:rsidRPr="00573EAA" w:rsidRDefault="00573EAA" w:rsidP="00573EAA">
            <w:pPr>
              <w:spacing w:before="40" w:after="0"/>
              <w:rPr>
                <w:rFonts w:ascii="Arial" w:eastAsia="DengXian" w:hAnsi="Arial" w:cs="Arial"/>
                <w:lang w:eastAsia="zh-CN"/>
              </w:rPr>
            </w:pPr>
            <w:r w:rsidRPr="009108B4">
              <w:rPr>
                <w:rFonts w:ascii="Arial" w:eastAsia="DengXian" w:hAnsi="Arial" w:cs="Arial"/>
                <w:lang w:eastAsia="zh-CN"/>
              </w:rPr>
              <w:t>10.</w:t>
            </w:r>
            <w:r w:rsidRPr="009108B4">
              <w:rPr>
                <w:rFonts w:ascii="Arial" w:eastAsia="DengXian" w:hAnsi="Arial" w:cs="Arial"/>
                <w:lang w:eastAsia="zh-CN"/>
              </w:rPr>
              <w:tab/>
              <w:t>For RACH-less conditional LTM, CG-based first UL transmission on target cell is supported. FFS on DG-based approach.</w:t>
            </w:r>
          </w:p>
        </w:tc>
      </w:tr>
    </w:tbl>
    <w:p w14:paraId="3CD5DF52" w14:textId="4EF9AB3D" w:rsidR="00727340" w:rsidRDefault="00FE26FA" w:rsidP="00E24F80">
      <w:pPr>
        <w:spacing w:before="180"/>
        <w:rPr>
          <w:rFonts w:eastAsia="DengXian"/>
          <w:lang w:eastAsia="zh-CN"/>
        </w:rPr>
      </w:pPr>
      <w:r>
        <w:rPr>
          <w:rFonts w:eastAsia="DengXian" w:hint="eastAsia"/>
          <w:lang w:eastAsia="zh-CN"/>
        </w:rPr>
        <w:t>I</w:t>
      </w:r>
      <w:r>
        <w:rPr>
          <w:rFonts w:eastAsia="DengXian"/>
          <w:lang w:eastAsia="zh-CN"/>
        </w:rPr>
        <w:t xml:space="preserve">n CG-based RACH-less, candidate cell needs to provide CG resources to a UE in advance, and the UE may use it at a late stage or even not use it at all. For some candidate cells, the UL resources could be limited, </w:t>
      </w:r>
      <w:r w:rsidR="00B97013">
        <w:rPr>
          <w:rFonts w:eastAsia="DengXian"/>
          <w:lang w:eastAsia="zh-CN"/>
        </w:rPr>
        <w:t>so it is difficult for th</w:t>
      </w:r>
      <w:r w:rsidR="000E7925">
        <w:rPr>
          <w:rFonts w:eastAsia="DengXian" w:hint="eastAsia"/>
          <w:lang w:eastAsia="zh-CN"/>
        </w:rPr>
        <w:t>ose</w:t>
      </w:r>
      <w:r w:rsidR="000E7925">
        <w:rPr>
          <w:rFonts w:eastAsia="DengXian"/>
          <w:lang w:eastAsia="zh-CN"/>
        </w:rPr>
        <w:t xml:space="preserve"> cells</w:t>
      </w:r>
      <w:r w:rsidR="00B97013">
        <w:rPr>
          <w:rFonts w:eastAsia="DengXian"/>
          <w:lang w:eastAsia="zh-CN"/>
        </w:rPr>
        <w:t xml:space="preserve"> to allocate CG resources. Therefore, to achieve RACH-less</w:t>
      </w:r>
      <w:r w:rsidR="00E84FEE">
        <w:rPr>
          <w:rFonts w:eastAsia="DengXian"/>
          <w:lang w:eastAsia="zh-CN"/>
        </w:rPr>
        <w:t xml:space="preserve"> cell switch</w:t>
      </w:r>
      <w:r w:rsidR="00B97013">
        <w:rPr>
          <w:rFonts w:eastAsia="DengXian"/>
          <w:lang w:eastAsia="zh-CN"/>
        </w:rPr>
        <w:t xml:space="preserve">, </w:t>
      </w:r>
      <w:r>
        <w:rPr>
          <w:rFonts w:eastAsia="DengXian"/>
          <w:lang w:eastAsia="zh-CN"/>
        </w:rPr>
        <w:t>it is better to also support DG-based RACH-less cell switch.</w:t>
      </w:r>
    </w:p>
    <w:p w14:paraId="7760D149" w14:textId="08B00F51" w:rsidR="003D54CE" w:rsidRPr="00C442A9" w:rsidRDefault="003D54CE" w:rsidP="003D54CE">
      <w:pPr>
        <w:pStyle w:val="Proposal-HW"/>
        <w:rPr>
          <w:rFonts w:eastAsia="DengXian"/>
          <w:lang w:eastAsia="zh-CN"/>
        </w:rPr>
      </w:pPr>
      <w:r>
        <w:t xml:space="preserve">Proposal </w:t>
      </w:r>
      <w:r w:rsidR="006D022E">
        <w:t>4</w:t>
      </w:r>
      <w:r>
        <w:t>:</w:t>
      </w:r>
      <w:r>
        <w:tab/>
      </w:r>
      <w:r w:rsidRPr="003D54CE">
        <w:t>Support DG-based RACH-less for conditional LTM.</w:t>
      </w:r>
    </w:p>
    <w:p w14:paraId="49E8B787" w14:textId="153702D9" w:rsidR="003D54CE" w:rsidRDefault="007148D2" w:rsidP="007148D2">
      <w:pPr>
        <w:spacing w:before="180"/>
        <w:rPr>
          <w:rFonts w:eastAsia="DengXian"/>
          <w:lang w:eastAsia="zh-CN"/>
        </w:rPr>
      </w:pPr>
      <w:r w:rsidRPr="007148D2">
        <w:rPr>
          <w:rFonts w:eastAsia="DengXian"/>
          <w:lang w:eastAsia="zh-CN"/>
        </w:rPr>
        <w:t xml:space="preserve">In DG-based RACH-less procedure, </w:t>
      </w:r>
      <w:r w:rsidR="00A923D5">
        <w:rPr>
          <w:rFonts w:eastAsia="DengXian"/>
          <w:lang w:eastAsia="zh-CN"/>
        </w:rPr>
        <w:t xml:space="preserve">the source cell/DU needs to send a </w:t>
      </w:r>
      <w:r w:rsidR="00095777">
        <w:rPr>
          <w:rFonts w:eastAsia="DengXian"/>
          <w:lang w:eastAsia="zh-CN"/>
        </w:rPr>
        <w:t>request message</w:t>
      </w:r>
      <w:r w:rsidR="00A923D5">
        <w:rPr>
          <w:rFonts w:eastAsia="DengXian"/>
          <w:lang w:eastAsia="zh-CN"/>
        </w:rPr>
        <w:t xml:space="preserve"> to the </w:t>
      </w:r>
      <w:r w:rsidR="0032136A">
        <w:rPr>
          <w:rFonts w:eastAsia="DengXian"/>
          <w:lang w:eastAsia="zh-CN"/>
        </w:rPr>
        <w:t>candidate</w:t>
      </w:r>
      <w:r w:rsidR="00A923D5">
        <w:rPr>
          <w:rFonts w:eastAsia="DengXian"/>
          <w:lang w:eastAsia="zh-CN"/>
        </w:rPr>
        <w:t xml:space="preserve"> cell/DU, so the </w:t>
      </w:r>
      <w:r w:rsidR="0032136A">
        <w:rPr>
          <w:rFonts w:eastAsia="DengXian"/>
          <w:lang w:eastAsia="zh-CN"/>
        </w:rPr>
        <w:t>candidate</w:t>
      </w:r>
      <w:r w:rsidR="00A923D5">
        <w:rPr>
          <w:rFonts w:eastAsia="DengXian"/>
          <w:lang w:eastAsia="zh-CN"/>
        </w:rPr>
        <w:t xml:space="preserve"> cell/DU can begin DG scheduling. </w:t>
      </w:r>
      <w:r w:rsidR="00C21D03">
        <w:rPr>
          <w:rFonts w:eastAsia="DengXian"/>
          <w:lang w:eastAsia="zh-CN"/>
        </w:rPr>
        <w:t xml:space="preserve">As we discussed above, periodic, semi-persistent, aperiodic and event triggered </w:t>
      </w:r>
      <w:r w:rsidR="00E84FEE">
        <w:rPr>
          <w:rFonts w:eastAsia="DengXian"/>
          <w:lang w:eastAsia="zh-CN"/>
        </w:rPr>
        <w:t xml:space="preserve">L1 </w:t>
      </w:r>
      <w:r w:rsidR="00C21D03">
        <w:rPr>
          <w:rFonts w:eastAsia="DengXian"/>
          <w:lang w:eastAsia="zh-CN"/>
        </w:rPr>
        <w:t>report</w:t>
      </w:r>
      <w:r w:rsidR="00E84FEE">
        <w:rPr>
          <w:rFonts w:eastAsia="DengXian"/>
          <w:lang w:eastAsia="zh-CN"/>
        </w:rPr>
        <w:t>s</w:t>
      </w:r>
      <w:r w:rsidR="00C21D03">
        <w:rPr>
          <w:rFonts w:eastAsia="DengXian"/>
          <w:lang w:eastAsia="zh-CN"/>
        </w:rPr>
        <w:t xml:space="preserve"> can still be used in conditional LTM. In this </w:t>
      </w:r>
      <w:r w:rsidR="00E84FEE">
        <w:rPr>
          <w:rFonts w:eastAsia="DengXian"/>
          <w:lang w:eastAsia="zh-CN"/>
        </w:rPr>
        <w:t>way</w:t>
      </w:r>
      <w:r w:rsidR="00C21D03">
        <w:rPr>
          <w:rFonts w:eastAsia="DengXian"/>
          <w:lang w:eastAsia="zh-CN"/>
        </w:rPr>
        <w:t xml:space="preserve">, the source cell/DU knows </w:t>
      </w:r>
      <w:r w:rsidR="00E84FEE">
        <w:rPr>
          <w:rFonts w:eastAsia="DengXian"/>
          <w:lang w:eastAsia="zh-CN"/>
        </w:rPr>
        <w:t xml:space="preserve">which cell </w:t>
      </w:r>
      <w:r w:rsidR="00C21D03">
        <w:rPr>
          <w:rFonts w:eastAsia="DengXian"/>
          <w:lang w:eastAsia="zh-CN"/>
        </w:rPr>
        <w:t>the UE may switch to and which beam</w:t>
      </w:r>
      <w:r w:rsidR="00E84FEE">
        <w:rPr>
          <w:rFonts w:eastAsia="DengXian"/>
          <w:lang w:eastAsia="zh-CN"/>
        </w:rPr>
        <w:t xml:space="preserve"> the UE may use</w:t>
      </w:r>
      <w:r w:rsidR="00C21D03">
        <w:rPr>
          <w:rFonts w:eastAsia="DengXian"/>
          <w:lang w:eastAsia="zh-CN"/>
        </w:rPr>
        <w:t>, so the source cell</w:t>
      </w:r>
      <w:r w:rsidR="00C922FE">
        <w:rPr>
          <w:rFonts w:eastAsia="DengXian"/>
          <w:lang w:eastAsia="zh-CN"/>
        </w:rPr>
        <w:t>/DU</w:t>
      </w:r>
      <w:r w:rsidR="00C21D03">
        <w:rPr>
          <w:rFonts w:eastAsia="DengXian"/>
          <w:lang w:eastAsia="zh-CN"/>
        </w:rPr>
        <w:t xml:space="preserve"> can send a </w:t>
      </w:r>
      <w:r w:rsidR="00C922FE">
        <w:rPr>
          <w:rFonts w:eastAsia="DengXian"/>
          <w:lang w:eastAsia="zh-CN"/>
        </w:rPr>
        <w:t>notification</w:t>
      </w:r>
      <w:r w:rsidR="00C21D03">
        <w:rPr>
          <w:rFonts w:eastAsia="DengXian"/>
          <w:lang w:eastAsia="zh-CN"/>
        </w:rPr>
        <w:t xml:space="preserve"> to the </w:t>
      </w:r>
      <w:r w:rsidR="00EA0993">
        <w:rPr>
          <w:rFonts w:eastAsia="DengXian"/>
          <w:lang w:eastAsia="zh-CN"/>
        </w:rPr>
        <w:t>candidate</w:t>
      </w:r>
      <w:r w:rsidR="00C21D03">
        <w:rPr>
          <w:rFonts w:eastAsia="DengXian"/>
          <w:lang w:eastAsia="zh-CN"/>
        </w:rPr>
        <w:t xml:space="preserve"> cell/DU, with beam information. Then</w:t>
      </w:r>
      <w:r w:rsidR="00C922FE">
        <w:rPr>
          <w:rFonts w:eastAsia="DengXian"/>
          <w:lang w:eastAsia="zh-CN"/>
        </w:rPr>
        <w:t>,</w:t>
      </w:r>
      <w:r w:rsidR="00C21D03">
        <w:rPr>
          <w:rFonts w:eastAsia="DengXian"/>
          <w:lang w:eastAsia="zh-CN"/>
        </w:rPr>
        <w:t xml:space="preserve"> the </w:t>
      </w:r>
      <w:r w:rsidR="00EA0993">
        <w:rPr>
          <w:rFonts w:eastAsia="DengXian"/>
          <w:lang w:eastAsia="zh-CN"/>
        </w:rPr>
        <w:t>candidate</w:t>
      </w:r>
      <w:r w:rsidR="00C21D03">
        <w:rPr>
          <w:rFonts w:eastAsia="DengXian"/>
          <w:lang w:eastAsia="zh-CN"/>
        </w:rPr>
        <w:t xml:space="preserve"> cell/DU can try schedul</w:t>
      </w:r>
      <w:r w:rsidR="00057DD2">
        <w:rPr>
          <w:rFonts w:eastAsia="DengXian"/>
          <w:lang w:eastAsia="zh-CN"/>
        </w:rPr>
        <w:t>ing</w:t>
      </w:r>
      <w:r w:rsidR="00C21D03">
        <w:rPr>
          <w:rFonts w:eastAsia="DengXian"/>
          <w:lang w:eastAsia="zh-CN"/>
        </w:rPr>
        <w:t xml:space="preserve"> the UE</w:t>
      </w:r>
      <w:r w:rsidR="00595365">
        <w:rPr>
          <w:rFonts w:eastAsia="DengXian"/>
          <w:lang w:eastAsia="zh-CN"/>
        </w:rPr>
        <w:t xml:space="preserve"> </w:t>
      </w:r>
      <w:r w:rsidR="00057DD2">
        <w:rPr>
          <w:rFonts w:eastAsia="DengXian"/>
          <w:lang w:eastAsia="zh-CN"/>
        </w:rPr>
        <w:t xml:space="preserve">using </w:t>
      </w:r>
      <w:r w:rsidR="00595365">
        <w:rPr>
          <w:rFonts w:eastAsia="DengXian"/>
          <w:lang w:eastAsia="zh-CN"/>
        </w:rPr>
        <w:t>the indicated beam</w:t>
      </w:r>
      <w:r w:rsidR="00C922FE">
        <w:rPr>
          <w:rFonts w:eastAsia="DengXian"/>
          <w:lang w:eastAsia="zh-CN"/>
        </w:rPr>
        <w:t>.</w:t>
      </w:r>
      <w:r w:rsidR="00FC422F">
        <w:rPr>
          <w:rFonts w:eastAsia="DengXian"/>
          <w:lang w:eastAsia="zh-CN"/>
        </w:rPr>
        <w:t xml:space="preserve"> </w:t>
      </w:r>
      <w:r w:rsidR="00C922FE">
        <w:rPr>
          <w:rFonts w:eastAsia="DengXian"/>
          <w:lang w:eastAsia="zh-CN"/>
        </w:rPr>
        <w:t>T</w:t>
      </w:r>
      <w:r w:rsidR="00FC422F">
        <w:rPr>
          <w:rFonts w:eastAsia="DengXian"/>
          <w:lang w:eastAsia="zh-CN"/>
        </w:rPr>
        <w:t xml:space="preserve">he exact scheduling time </w:t>
      </w:r>
      <w:r w:rsidR="00C922FE">
        <w:rPr>
          <w:rFonts w:eastAsia="DengXian"/>
          <w:lang w:eastAsia="zh-CN"/>
        </w:rPr>
        <w:t>can be</w:t>
      </w:r>
      <w:r w:rsidR="00FC422F">
        <w:rPr>
          <w:rFonts w:eastAsia="DengXian"/>
          <w:lang w:eastAsia="zh-CN"/>
        </w:rPr>
        <w:t xml:space="preserve"> up to network implementation.</w:t>
      </w:r>
    </w:p>
    <w:p w14:paraId="24A951E4" w14:textId="79A1B641" w:rsidR="0099166C" w:rsidRPr="00C442A9" w:rsidRDefault="0099166C" w:rsidP="0099166C">
      <w:pPr>
        <w:pStyle w:val="Proposal-HW"/>
        <w:rPr>
          <w:rFonts w:eastAsia="DengXian"/>
          <w:lang w:eastAsia="zh-CN"/>
        </w:rPr>
      </w:pPr>
      <w:r>
        <w:t>Proposal 5:</w:t>
      </w:r>
      <w:r>
        <w:tab/>
      </w:r>
      <w:r w:rsidR="00FC422F" w:rsidRPr="00FC422F">
        <w:t xml:space="preserve">The source DU </w:t>
      </w:r>
      <w:r w:rsidR="00057DD2">
        <w:t xml:space="preserve">can </w:t>
      </w:r>
      <w:r w:rsidR="00FC422F" w:rsidRPr="00FC422F">
        <w:t>send a</w:t>
      </w:r>
      <w:r w:rsidR="00095777">
        <w:t xml:space="preserve"> </w:t>
      </w:r>
      <w:r w:rsidR="00057DD2">
        <w:t xml:space="preserve">notification </w:t>
      </w:r>
      <w:r w:rsidR="00095777">
        <w:t>message</w:t>
      </w:r>
      <w:r w:rsidR="00FC422F" w:rsidRPr="00FC422F">
        <w:t xml:space="preserve"> to </w:t>
      </w:r>
      <w:r w:rsidR="00057DD2">
        <w:t xml:space="preserve">a </w:t>
      </w:r>
      <w:r w:rsidR="00595365" w:rsidRPr="00FC422F">
        <w:t>candidate</w:t>
      </w:r>
      <w:r w:rsidR="00FC422F" w:rsidRPr="00FC422F">
        <w:t xml:space="preserve"> DU (via CU) </w:t>
      </w:r>
      <w:r w:rsidR="00595365">
        <w:t xml:space="preserve">with </w:t>
      </w:r>
      <w:r w:rsidR="00057DD2">
        <w:t xml:space="preserve">cell and </w:t>
      </w:r>
      <w:r w:rsidR="00595365">
        <w:t xml:space="preserve">beam information, </w:t>
      </w:r>
      <w:r w:rsidR="00FC422F" w:rsidRPr="00FC422F">
        <w:t xml:space="preserve">to </w:t>
      </w:r>
      <w:r w:rsidR="00057DD2">
        <w:t>indicate that</w:t>
      </w:r>
      <w:r w:rsidR="00FC422F" w:rsidRPr="00FC422F">
        <w:t xml:space="preserve"> the candidate DU </w:t>
      </w:r>
      <w:r w:rsidR="00057DD2">
        <w:t>may</w:t>
      </w:r>
      <w:r w:rsidR="00FC422F" w:rsidRPr="00FC422F">
        <w:t xml:space="preserve"> send dynamic grant</w:t>
      </w:r>
      <w:r w:rsidR="00057DD2">
        <w:t>s</w:t>
      </w:r>
      <w:r w:rsidR="00FC422F" w:rsidRPr="00FC422F">
        <w:t xml:space="preserve"> to the UE</w:t>
      </w:r>
      <w:r w:rsidR="00057DD2">
        <w:t xml:space="preserve"> on the indicated cell using the indicated beam</w:t>
      </w:r>
      <w:r w:rsidR="00FC422F" w:rsidRPr="00FC422F">
        <w:t xml:space="preserve">. The exact dynamic grant transmission time is up to </w:t>
      </w:r>
      <w:r w:rsidR="00057DD2">
        <w:t xml:space="preserve">the </w:t>
      </w:r>
      <w:r w:rsidR="00595365" w:rsidRPr="00FC422F">
        <w:t>candidate</w:t>
      </w:r>
      <w:r w:rsidR="00FC422F" w:rsidRPr="00FC422F">
        <w:t xml:space="preserve"> DU implementation.</w:t>
      </w:r>
    </w:p>
    <w:p w14:paraId="08D1D975" w14:textId="690D44B8" w:rsidR="00B56F22" w:rsidRDefault="00B56F22" w:rsidP="007148D2">
      <w:pPr>
        <w:spacing w:before="180"/>
        <w:rPr>
          <w:rFonts w:eastAsia="DengXian"/>
          <w:lang w:eastAsia="zh-CN"/>
        </w:rPr>
      </w:pPr>
      <w:r>
        <w:rPr>
          <w:rFonts w:eastAsia="DengXian"/>
          <w:lang w:eastAsia="zh-CN"/>
        </w:rPr>
        <w:t xml:space="preserve">When the </w:t>
      </w:r>
      <w:r w:rsidR="002F4B9A">
        <w:rPr>
          <w:rFonts w:eastAsia="DengXian"/>
          <w:lang w:eastAsia="zh-CN"/>
        </w:rPr>
        <w:t xml:space="preserve">condition for </w:t>
      </w:r>
      <w:r>
        <w:rPr>
          <w:rFonts w:eastAsia="DengXian"/>
          <w:lang w:eastAsia="zh-CN"/>
        </w:rPr>
        <w:t xml:space="preserve">cell switch is </w:t>
      </w:r>
      <w:r w:rsidR="002F4B9A">
        <w:rPr>
          <w:rFonts w:eastAsia="DengXian"/>
          <w:lang w:eastAsia="zh-CN"/>
        </w:rPr>
        <w:t>met</w:t>
      </w:r>
      <w:r>
        <w:rPr>
          <w:rFonts w:eastAsia="DengXian"/>
          <w:lang w:eastAsia="zh-CN"/>
        </w:rPr>
        <w:t xml:space="preserve">, the UE does not know whether the source cell/DU </w:t>
      </w:r>
      <w:r w:rsidR="002F4B9A">
        <w:rPr>
          <w:rFonts w:eastAsia="DengXian"/>
          <w:lang w:eastAsia="zh-CN"/>
        </w:rPr>
        <w:t xml:space="preserve">has </w:t>
      </w:r>
      <w:r>
        <w:rPr>
          <w:rFonts w:eastAsia="DengXian"/>
          <w:lang w:eastAsia="zh-CN"/>
        </w:rPr>
        <w:t>already sen</w:t>
      </w:r>
      <w:r w:rsidR="002F4B9A">
        <w:rPr>
          <w:rFonts w:eastAsia="DengXian"/>
          <w:lang w:eastAsia="zh-CN"/>
        </w:rPr>
        <w:t>t</w:t>
      </w:r>
      <w:r>
        <w:rPr>
          <w:rFonts w:eastAsia="DengXian"/>
          <w:lang w:eastAsia="zh-CN"/>
        </w:rPr>
        <w:t xml:space="preserve"> </w:t>
      </w:r>
      <w:r w:rsidR="002F4B9A">
        <w:rPr>
          <w:rFonts w:eastAsia="DengXian"/>
          <w:lang w:eastAsia="zh-CN"/>
        </w:rPr>
        <w:t>a</w:t>
      </w:r>
      <w:r>
        <w:rPr>
          <w:rFonts w:eastAsia="DengXian"/>
          <w:lang w:eastAsia="zh-CN"/>
        </w:rPr>
        <w:t xml:space="preserve"> notification to the target cell/DU for dynamic grant transmission. If the source cell/DU d</w:t>
      </w:r>
      <w:r w:rsidR="002F4B9A">
        <w:rPr>
          <w:rFonts w:eastAsia="DengXian"/>
          <w:lang w:eastAsia="zh-CN"/>
        </w:rPr>
        <w:t>id</w:t>
      </w:r>
      <w:r>
        <w:rPr>
          <w:rFonts w:eastAsia="DengXian"/>
          <w:lang w:eastAsia="zh-CN"/>
        </w:rPr>
        <w:t xml:space="preserve"> not send </w:t>
      </w:r>
      <w:r w:rsidR="002F4B9A">
        <w:rPr>
          <w:rFonts w:eastAsia="DengXian"/>
          <w:lang w:eastAsia="zh-CN"/>
        </w:rPr>
        <w:t>any</w:t>
      </w:r>
      <w:r>
        <w:rPr>
          <w:rFonts w:eastAsia="DengXian"/>
          <w:lang w:eastAsia="zh-CN"/>
        </w:rPr>
        <w:t xml:space="preserve"> notification </w:t>
      </w:r>
      <w:r w:rsidR="002F4B9A">
        <w:rPr>
          <w:rFonts w:eastAsia="DengXian"/>
          <w:lang w:eastAsia="zh-CN"/>
        </w:rPr>
        <w:t xml:space="preserve">and </w:t>
      </w:r>
      <w:r>
        <w:rPr>
          <w:rFonts w:eastAsia="DengXian"/>
          <w:lang w:eastAsia="zh-CN"/>
        </w:rPr>
        <w:t xml:space="preserve">the UE waits for DG from the target cell, the cell switch is likely to fail since the target cell/DU may not be able to </w:t>
      </w:r>
      <w:r w:rsidR="002F4B9A">
        <w:rPr>
          <w:rFonts w:eastAsia="DengXian"/>
          <w:lang w:eastAsia="zh-CN"/>
        </w:rPr>
        <w:t xml:space="preserve">successfully receive a </w:t>
      </w:r>
      <w:r>
        <w:rPr>
          <w:rFonts w:eastAsia="DengXian"/>
          <w:lang w:eastAsia="zh-CN"/>
        </w:rPr>
        <w:t xml:space="preserve">SR from the UE due to beam mismatch. </w:t>
      </w:r>
      <w:r w:rsidR="002F4B9A">
        <w:rPr>
          <w:rFonts w:eastAsia="DengXian"/>
          <w:lang w:eastAsia="zh-CN"/>
        </w:rPr>
        <w:t>Then, a</w:t>
      </w:r>
      <w:r>
        <w:rPr>
          <w:rFonts w:eastAsia="DengXian"/>
          <w:lang w:eastAsia="zh-CN"/>
        </w:rPr>
        <w:t xml:space="preserve">fter T304 </w:t>
      </w:r>
      <w:r w:rsidR="00D924D3">
        <w:rPr>
          <w:rFonts w:eastAsia="DengXian"/>
          <w:lang w:eastAsia="zh-CN"/>
        </w:rPr>
        <w:t xml:space="preserve">has </w:t>
      </w:r>
      <w:r>
        <w:rPr>
          <w:rFonts w:eastAsia="DengXian"/>
          <w:lang w:eastAsia="zh-CN"/>
        </w:rPr>
        <w:t>expire</w:t>
      </w:r>
      <w:r w:rsidR="00D924D3">
        <w:rPr>
          <w:rFonts w:eastAsia="DengXian"/>
          <w:lang w:eastAsia="zh-CN"/>
        </w:rPr>
        <w:t>d</w:t>
      </w:r>
      <w:r>
        <w:rPr>
          <w:rFonts w:eastAsia="DengXian"/>
          <w:lang w:eastAsia="zh-CN"/>
        </w:rPr>
        <w:t xml:space="preserve">, the UE </w:t>
      </w:r>
      <w:r w:rsidR="002F4B9A">
        <w:rPr>
          <w:rFonts w:eastAsia="DengXian"/>
          <w:lang w:eastAsia="zh-CN"/>
        </w:rPr>
        <w:t xml:space="preserve">will </w:t>
      </w:r>
      <w:r>
        <w:rPr>
          <w:rFonts w:eastAsia="DengXian"/>
          <w:lang w:eastAsia="zh-CN"/>
        </w:rPr>
        <w:t xml:space="preserve">initiate RRC re-establishment or fast recovery (if supported). </w:t>
      </w:r>
      <w:r w:rsidR="002F4B9A">
        <w:rPr>
          <w:rFonts w:eastAsia="DengXian"/>
          <w:lang w:eastAsia="zh-CN"/>
        </w:rPr>
        <w:t xml:space="preserve">Such a situation may </w:t>
      </w:r>
      <w:r>
        <w:rPr>
          <w:rFonts w:eastAsia="DengXian"/>
          <w:lang w:eastAsia="zh-CN"/>
        </w:rPr>
        <w:t xml:space="preserve">cause </w:t>
      </w:r>
      <w:r w:rsidR="002F4B9A">
        <w:rPr>
          <w:rFonts w:eastAsia="DengXian"/>
          <w:lang w:eastAsia="zh-CN"/>
        </w:rPr>
        <w:t xml:space="preserve">a rather </w:t>
      </w:r>
      <w:r>
        <w:rPr>
          <w:rFonts w:eastAsia="DengXian"/>
          <w:lang w:eastAsia="zh-CN"/>
        </w:rPr>
        <w:t>long interruption. To avoid this problem, the network should let the UE know whether the above notification</w:t>
      </w:r>
      <w:r w:rsidR="002F4B9A">
        <w:rPr>
          <w:rFonts w:eastAsia="DengXian"/>
          <w:lang w:eastAsia="zh-CN"/>
        </w:rPr>
        <w:t>s</w:t>
      </w:r>
      <w:r>
        <w:rPr>
          <w:rFonts w:eastAsia="DengXian"/>
          <w:lang w:eastAsia="zh-CN"/>
        </w:rPr>
        <w:t xml:space="preserve"> </w:t>
      </w:r>
      <w:r w:rsidR="002F4B9A">
        <w:rPr>
          <w:rFonts w:eastAsia="DengXian"/>
          <w:lang w:eastAsia="zh-CN"/>
        </w:rPr>
        <w:t>was provided</w:t>
      </w:r>
      <w:r>
        <w:rPr>
          <w:rFonts w:eastAsia="DengXian"/>
          <w:lang w:eastAsia="zh-CN"/>
        </w:rPr>
        <w:t xml:space="preserve"> to the target cell/DU or not. If not, the UE can directly initiate RACH to the target cell.</w:t>
      </w:r>
    </w:p>
    <w:p w14:paraId="526E0457" w14:textId="2DE80FAE" w:rsidR="00250DE2" w:rsidRDefault="00250DE2" w:rsidP="00250DE2">
      <w:pPr>
        <w:pStyle w:val="Proposal-HW"/>
      </w:pPr>
      <w:r>
        <w:lastRenderedPageBreak/>
        <w:t>Proposal 6:</w:t>
      </w:r>
      <w:r>
        <w:tab/>
      </w:r>
      <w:r w:rsidR="00FA0BC5" w:rsidRPr="00FA0BC5">
        <w:t xml:space="preserve">The source DU sends a notification to tell the UE </w:t>
      </w:r>
      <w:r w:rsidR="00403E53">
        <w:t>the</w:t>
      </w:r>
      <w:r w:rsidR="00403E53" w:rsidRPr="00FA0BC5">
        <w:t xml:space="preserve"> </w:t>
      </w:r>
      <w:r w:rsidR="00FA0BC5" w:rsidRPr="00FA0BC5">
        <w:t>candidate cell</w:t>
      </w:r>
      <w:r w:rsidR="00403E53">
        <w:t>(s)</w:t>
      </w:r>
      <w:r w:rsidR="00FA0BC5" w:rsidRPr="00FA0BC5">
        <w:t xml:space="preserve"> </w:t>
      </w:r>
      <w:r w:rsidR="00403E53">
        <w:t xml:space="preserve">that </w:t>
      </w:r>
      <w:r w:rsidR="00FA0BC5" w:rsidRPr="00FA0BC5">
        <w:t>will send DG</w:t>
      </w:r>
      <w:r w:rsidR="006F19E8">
        <w:t>.</w:t>
      </w:r>
      <w:r w:rsidR="00FA0BC5" w:rsidRPr="00FA0BC5">
        <w:t xml:space="preserve"> </w:t>
      </w:r>
      <w:r w:rsidR="00403E53">
        <w:t>When the condition(s) for LTM cell switch to a candidate cell are met</w:t>
      </w:r>
      <w:r w:rsidR="009A0AF6">
        <w:t xml:space="preserve"> and</w:t>
      </w:r>
      <w:r w:rsidR="00403E53">
        <w:t xml:space="preserve"> CG is not configured for th</w:t>
      </w:r>
      <w:r w:rsidR="009A0AF6">
        <w:t>is candidate</w:t>
      </w:r>
      <w:r w:rsidR="00403E53">
        <w:t xml:space="preserve"> cell, t</w:t>
      </w:r>
      <w:r w:rsidR="00403E53" w:rsidRPr="00FA0BC5">
        <w:t xml:space="preserve">he </w:t>
      </w:r>
      <w:r w:rsidR="00FA0BC5" w:rsidRPr="00FA0BC5">
        <w:t xml:space="preserve">UE </w:t>
      </w:r>
      <w:r w:rsidR="006F19E8">
        <w:t>performs RACH-less</w:t>
      </w:r>
      <w:r w:rsidR="00FA0BC5" w:rsidRPr="00FA0BC5">
        <w:t xml:space="preserve"> </w:t>
      </w:r>
      <w:r w:rsidR="00403E53">
        <w:t>LTM cell switch to that cell if the UE knows that the</w:t>
      </w:r>
      <w:r w:rsidR="00FA0BC5" w:rsidRPr="00FA0BC5">
        <w:t xml:space="preserve"> cell</w:t>
      </w:r>
      <w:r w:rsidR="006F19E8">
        <w:t xml:space="preserve"> will send DG, </w:t>
      </w:r>
      <w:r w:rsidR="00403E53">
        <w:t xml:space="preserve">otherwise the UE </w:t>
      </w:r>
      <w:r w:rsidR="006F19E8">
        <w:t>initiates RA</w:t>
      </w:r>
      <w:r w:rsidRPr="00FC422F">
        <w:t>.</w:t>
      </w:r>
    </w:p>
    <w:p w14:paraId="0B536BD9" w14:textId="49390C2E" w:rsidR="00101A8E" w:rsidRPr="00B46128" w:rsidRDefault="00101A8E" w:rsidP="00101A8E">
      <w:pPr>
        <w:spacing w:before="180"/>
        <w:rPr>
          <w:rFonts w:eastAsia="DengXian"/>
          <w:lang w:eastAsia="zh-CN"/>
        </w:rPr>
      </w:pPr>
      <w:r>
        <w:rPr>
          <w:rFonts w:eastAsia="DengXian"/>
          <w:lang w:eastAsia="zh-CN"/>
        </w:rPr>
        <w:t xml:space="preserve">The above procedure </w:t>
      </w:r>
      <w:r w:rsidR="00062EA2">
        <w:rPr>
          <w:rFonts w:eastAsia="DengXian" w:hint="eastAsia"/>
          <w:lang w:eastAsia="zh-CN"/>
        </w:rPr>
        <w:t>for</w:t>
      </w:r>
      <w:r w:rsidR="00062EA2">
        <w:rPr>
          <w:rFonts w:eastAsia="DengXian"/>
          <w:lang w:eastAsia="zh-CN"/>
        </w:rPr>
        <w:t xml:space="preserve"> DG-based RACH-less </w:t>
      </w:r>
      <w:r w:rsidR="008E58B2">
        <w:rPr>
          <w:rFonts w:eastAsia="DengXian"/>
          <w:lang w:eastAsia="zh-CN"/>
        </w:rPr>
        <w:t>LTM cell switch</w:t>
      </w:r>
      <w:r w:rsidR="00062EA2">
        <w:rPr>
          <w:rFonts w:eastAsia="DengXian"/>
          <w:lang w:eastAsia="zh-CN"/>
        </w:rPr>
        <w:t xml:space="preserve"> </w:t>
      </w:r>
      <w:r>
        <w:rPr>
          <w:rFonts w:eastAsia="DengXian"/>
          <w:lang w:eastAsia="zh-CN"/>
        </w:rPr>
        <w:t>is shown in the figure below:</w:t>
      </w:r>
    </w:p>
    <w:p w14:paraId="32FF3DD2" w14:textId="3B42BE41" w:rsidR="00B56F22" w:rsidRDefault="006429D6" w:rsidP="00A05A90">
      <w:pPr>
        <w:spacing w:before="180"/>
        <w:jc w:val="center"/>
        <w:rPr>
          <w:rFonts w:eastAsia="DengXian"/>
          <w:lang w:eastAsia="zh-CN"/>
        </w:rPr>
      </w:pPr>
      <w:r>
        <w:rPr>
          <w:rFonts w:eastAsia="DengXian"/>
          <w:noProof/>
          <w:lang w:val="en-US" w:eastAsia="zh-CN"/>
        </w:rPr>
        <w:drawing>
          <wp:inline distT="0" distB="0" distL="0" distR="0" wp14:anchorId="43687531" wp14:editId="39D4FEE1">
            <wp:extent cx="3759742" cy="15323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8607" cy="1540072"/>
                    </a:xfrm>
                    <a:prstGeom prst="rect">
                      <a:avLst/>
                    </a:prstGeom>
                    <a:noFill/>
                  </pic:spPr>
                </pic:pic>
              </a:graphicData>
            </a:graphic>
          </wp:inline>
        </w:drawing>
      </w:r>
    </w:p>
    <w:p w14:paraId="0A898627" w14:textId="6B7A480E" w:rsidR="006429D6" w:rsidRPr="000E0F10" w:rsidRDefault="006429D6" w:rsidP="00A05A90">
      <w:pPr>
        <w:spacing w:before="180"/>
        <w:jc w:val="center"/>
        <w:rPr>
          <w:rFonts w:eastAsia="DengXian"/>
          <w:i/>
          <w:iCs/>
          <w:lang w:eastAsia="zh-CN"/>
        </w:rPr>
      </w:pPr>
      <w:r w:rsidRPr="000E0F10">
        <w:rPr>
          <w:rFonts w:eastAsia="DengXian" w:hint="eastAsia"/>
          <w:i/>
          <w:iCs/>
          <w:lang w:eastAsia="zh-CN"/>
        </w:rPr>
        <w:t>F</w:t>
      </w:r>
      <w:r w:rsidRPr="000E0F10">
        <w:rPr>
          <w:rFonts w:eastAsia="DengXian"/>
          <w:i/>
          <w:iCs/>
          <w:lang w:eastAsia="zh-CN"/>
        </w:rPr>
        <w:t xml:space="preserve">igure1: one example of DG-based RACH-less </w:t>
      </w:r>
      <w:r w:rsidR="008E58B2">
        <w:rPr>
          <w:rFonts w:eastAsia="DengXian"/>
          <w:i/>
          <w:iCs/>
          <w:lang w:eastAsia="zh-CN"/>
        </w:rPr>
        <w:t xml:space="preserve">LTM cell switch </w:t>
      </w:r>
      <w:r w:rsidRPr="000E0F10">
        <w:rPr>
          <w:rFonts w:eastAsia="DengXian"/>
          <w:i/>
          <w:iCs/>
          <w:lang w:eastAsia="zh-CN"/>
        </w:rPr>
        <w:t>procedure</w:t>
      </w:r>
    </w:p>
    <w:p w14:paraId="29600B5B" w14:textId="226DB394" w:rsidR="003B7831" w:rsidRDefault="003B7831" w:rsidP="003B7831">
      <w:pPr>
        <w:pStyle w:val="Heading3"/>
        <w:rPr>
          <w:rFonts w:eastAsia="DengXian"/>
          <w:lang w:eastAsia="zh-CN"/>
        </w:rPr>
      </w:pPr>
      <w:r>
        <w:rPr>
          <w:rFonts w:eastAsia="DengXian"/>
          <w:lang w:eastAsia="zh-CN"/>
        </w:rPr>
        <w:t>2.1.3</w:t>
      </w:r>
      <w:r>
        <w:rPr>
          <w:rFonts w:eastAsia="DengXian"/>
          <w:lang w:eastAsia="zh-CN"/>
        </w:rPr>
        <w:tab/>
        <w:t>Beam alignment</w:t>
      </w:r>
    </w:p>
    <w:p w14:paraId="7F9B14CC" w14:textId="157C6998" w:rsidR="006D3044" w:rsidRDefault="00095777" w:rsidP="000E0F10">
      <w:pPr>
        <w:spacing w:before="180"/>
        <w:rPr>
          <w:rFonts w:eastAsia="SimSun"/>
          <w:lang w:eastAsia="zh-CN"/>
        </w:rPr>
      </w:pPr>
      <w:r>
        <w:rPr>
          <w:rFonts w:eastAsia="SimSun" w:hint="eastAsia"/>
          <w:lang w:eastAsia="zh-CN"/>
        </w:rPr>
        <w:t>I</w:t>
      </w:r>
      <w:r>
        <w:rPr>
          <w:rFonts w:eastAsia="SimSun"/>
          <w:lang w:eastAsia="zh-CN"/>
        </w:rPr>
        <w:t xml:space="preserve">n </w:t>
      </w:r>
      <w:r w:rsidR="008E58B2">
        <w:rPr>
          <w:rFonts w:eastAsia="SimSun"/>
          <w:lang w:eastAsia="zh-CN"/>
        </w:rPr>
        <w:t xml:space="preserve">the </w:t>
      </w:r>
      <w:r>
        <w:rPr>
          <w:rFonts w:eastAsia="SimSun"/>
          <w:lang w:eastAsia="zh-CN"/>
        </w:rPr>
        <w:t xml:space="preserve">DG-based RACH-less </w:t>
      </w:r>
      <w:r w:rsidR="008E58B2">
        <w:rPr>
          <w:rFonts w:eastAsia="SimSun"/>
          <w:lang w:eastAsia="zh-CN"/>
        </w:rPr>
        <w:t xml:space="preserve">LTM cell switch </w:t>
      </w:r>
      <w:r>
        <w:rPr>
          <w:rFonts w:eastAsia="SimSun"/>
          <w:lang w:eastAsia="zh-CN"/>
        </w:rPr>
        <w:t xml:space="preserve">procedure described in Figure 1, in the “DG transmission request” message from the source cell to the target cell, beam information (e.g., TCI state) is included, so </w:t>
      </w:r>
      <w:r w:rsidR="008E58B2">
        <w:rPr>
          <w:rFonts w:eastAsia="SimSun"/>
          <w:lang w:eastAsia="zh-CN"/>
        </w:rPr>
        <w:t xml:space="preserve">that </w:t>
      </w:r>
      <w:r>
        <w:rPr>
          <w:rFonts w:eastAsia="SimSun"/>
          <w:lang w:eastAsia="zh-CN"/>
        </w:rPr>
        <w:t xml:space="preserve">the target DU knows which beam to </w:t>
      </w:r>
      <w:r w:rsidR="008E58B2">
        <w:rPr>
          <w:rFonts w:eastAsia="SimSun"/>
          <w:lang w:eastAsia="zh-CN"/>
        </w:rPr>
        <w:t xml:space="preserve">use to </w:t>
      </w:r>
      <w:r>
        <w:rPr>
          <w:rFonts w:eastAsia="SimSun"/>
          <w:lang w:eastAsia="zh-CN"/>
        </w:rPr>
        <w:t xml:space="preserve">schedule the UE. </w:t>
      </w:r>
      <w:r w:rsidR="008E58B2">
        <w:rPr>
          <w:rFonts w:eastAsia="SimSun"/>
          <w:lang w:eastAsia="zh-CN"/>
        </w:rPr>
        <w:t>F</w:t>
      </w:r>
      <w:r>
        <w:rPr>
          <w:rFonts w:eastAsia="SimSun"/>
          <w:lang w:eastAsia="zh-CN"/>
        </w:rPr>
        <w:t>or the UE, the “DG transmission notification”</w:t>
      </w:r>
      <w:r w:rsidR="00C82230">
        <w:rPr>
          <w:rFonts w:eastAsia="SimSun"/>
          <w:lang w:eastAsia="zh-CN"/>
        </w:rPr>
        <w:t xml:space="preserve"> message from the source cell to the UE can also include the beam information, and the UE uses the beam when switching to the target cell. By this method, the UE and the target cell can </w:t>
      </w:r>
      <w:r w:rsidR="008E58B2">
        <w:rPr>
          <w:rFonts w:eastAsia="SimSun"/>
          <w:lang w:eastAsia="zh-CN"/>
        </w:rPr>
        <w:t xml:space="preserve">use </w:t>
      </w:r>
      <w:r w:rsidR="00C82230">
        <w:rPr>
          <w:rFonts w:eastAsia="SimSun"/>
          <w:lang w:eastAsia="zh-CN"/>
        </w:rPr>
        <w:t>align</w:t>
      </w:r>
      <w:r w:rsidR="008E58B2">
        <w:rPr>
          <w:rFonts w:eastAsia="SimSun"/>
          <w:lang w:eastAsia="zh-CN"/>
        </w:rPr>
        <w:t>ed</w:t>
      </w:r>
      <w:r w:rsidR="00C82230">
        <w:rPr>
          <w:rFonts w:eastAsia="SimSun"/>
          <w:lang w:eastAsia="zh-CN"/>
        </w:rPr>
        <w:t xml:space="preserve"> beam</w:t>
      </w:r>
      <w:r w:rsidR="008E58B2">
        <w:rPr>
          <w:rFonts w:eastAsia="SimSun"/>
          <w:lang w:eastAsia="zh-CN"/>
        </w:rPr>
        <w:t>s</w:t>
      </w:r>
      <w:r w:rsidR="00C82230">
        <w:rPr>
          <w:rFonts w:eastAsia="SimSun"/>
          <w:lang w:eastAsia="zh-CN"/>
        </w:rPr>
        <w:t>.</w:t>
      </w:r>
    </w:p>
    <w:p w14:paraId="024129CA" w14:textId="69A88201" w:rsidR="00C82230" w:rsidRDefault="00C82230" w:rsidP="000E0F10">
      <w:pPr>
        <w:spacing w:before="180"/>
        <w:rPr>
          <w:rFonts w:eastAsia="SimSun"/>
          <w:lang w:eastAsia="zh-CN"/>
        </w:rPr>
      </w:pPr>
      <w:r>
        <w:rPr>
          <w:rFonts w:eastAsia="SimSun" w:hint="eastAsia"/>
          <w:lang w:eastAsia="zh-CN"/>
        </w:rPr>
        <w:t>I</w:t>
      </w:r>
      <w:r>
        <w:rPr>
          <w:rFonts w:eastAsia="SimSun"/>
          <w:lang w:eastAsia="zh-CN"/>
        </w:rPr>
        <w:t xml:space="preserve">n </w:t>
      </w:r>
      <w:r w:rsidR="008E58B2">
        <w:rPr>
          <w:rFonts w:eastAsia="SimSun"/>
          <w:lang w:eastAsia="zh-CN"/>
        </w:rPr>
        <w:t xml:space="preserve">the </w:t>
      </w:r>
      <w:r>
        <w:rPr>
          <w:rFonts w:eastAsia="SimSun"/>
          <w:lang w:eastAsia="zh-CN"/>
        </w:rPr>
        <w:t xml:space="preserve">CG-based RACH-less </w:t>
      </w:r>
      <w:r w:rsidR="008E58B2">
        <w:rPr>
          <w:rFonts w:eastAsia="SimSun"/>
          <w:lang w:eastAsia="zh-CN"/>
        </w:rPr>
        <w:t xml:space="preserve">LTM cell switch </w:t>
      </w:r>
      <w:r>
        <w:rPr>
          <w:rFonts w:eastAsia="SimSun"/>
          <w:lang w:eastAsia="zh-CN"/>
        </w:rPr>
        <w:t xml:space="preserve">procedure, the CG occasions are associated with SSBs. If the target cell uses joint TCI mode, for a particular CG occasion, the target cell knows which UL beam </w:t>
      </w:r>
      <w:r w:rsidR="00E85FE2">
        <w:rPr>
          <w:rFonts w:eastAsia="SimSun"/>
          <w:lang w:eastAsia="zh-CN"/>
        </w:rPr>
        <w:t xml:space="preserve">to use </w:t>
      </w:r>
      <w:r>
        <w:rPr>
          <w:rFonts w:eastAsia="SimSun"/>
          <w:lang w:eastAsia="zh-CN"/>
        </w:rPr>
        <w:t xml:space="preserve">to receive </w:t>
      </w:r>
      <w:r w:rsidR="00E85FE2">
        <w:rPr>
          <w:rFonts w:eastAsia="SimSun"/>
          <w:lang w:eastAsia="zh-CN"/>
        </w:rPr>
        <w:t xml:space="preserve">the </w:t>
      </w:r>
      <w:r>
        <w:rPr>
          <w:rFonts w:eastAsia="SimSun"/>
          <w:lang w:eastAsia="zh-CN"/>
        </w:rPr>
        <w:t xml:space="preserve">UE UL message and also knows which DL beam </w:t>
      </w:r>
      <w:r w:rsidR="00E85FE2">
        <w:rPr>
          <w:rFonts w:eastAsia="SimSun"/>
          <w:lang w:eastAsia="zh-CN"/>
        </w:rPr>
        <w:t xml:space="preserve">to use </w:t>
      </w:r>
      <w:r>
        <w:rPr>
          <w:rFonts w:eastAsia="SimSun"/>
          <w:lang w:eastAsia="zh-CN"/>
        </w:rPr>
        <w:t>to schedule the UE</w:t>
      </w:r>
      <w:r w:rsidR="009A0AF6">
        <w:rPr>
          <w:rFonts w:eastAsia="SimSun"/>
          <w:lang w:eastAsia="zh-CN"/>
        </w:rPr>
        <w:t xml:space="preserve"> afterwards</w:t>
      </w:r>
      <w:r>
        <w:rPr>
          <w:rFonts w:eastAsia="SimSun"/>
          <w:lang w:eastAsia="zh-CN"/>
        </w:rPr>
        <w:t>. If the target cell uses separate TCI mode, the network may not know t</w:t>
      </w:r>
      <w:r w:rsidR="00B23EEA">
        <w:rPr>
          <w:rFonts w:eastAsia="SimSun"/>
          <w:lang w:eastAsia="zh-CN"/>
        </w:rPr>
        <w:t xml:space="preserve">he </w:t>
      </w:r>
      <w:r w:rsidR="00801B92">
        <w:rPr>
          <w:rFonts w:eastAsia="SimSun"/>
          <w:lang w:eastAsia="zh-CN"/>
        </w:rPr>
        <w:t xml:space="preserve">beam to use for </w:t>
      </w:r>
      <w:r>
        <w:rPr>
          <w:rFonts w:eastAsia="SimSun"/>
          <w:lang w:eastAsia="zh-CN"/>
        </w:rPr>
        <w:t>DL transmission</w:t>
      </w:r>
      <w:r w:rsidR="00801B92">
        <w:rPr>
          <w:rFonts w:eastAsia="SimSun"/>
          <w:lang w:eastAsia="zh-CN"/>
        </w:rPr>
        <w:t>s</w:t>
      </w:r>
      <w:r>
        <w:rPr>
          <w:rFonts w:eastAsia="SimSun"/>
          <w:lang w:eastAsia="zh-CN"/>
        </w:rPr>
        <w:t xml:space="preserve"> </w:t>
      </w:r>
      <w:r w:rsidR="00B23EEA">
        <w:rPr>
          <w:rFonts w:eastAsia="SimSun"/>
          <w:lang w:eastAsia="zh-CN"/>
        </w:rPr>
        <w:t>since RAN2 agreed that the CG occasions are associated with UL TCI state</w:t>
      </w:r>
      <w:r w:rsidR="00801B92">
        <w:rPr>
          <w:rFonts w:eastAsia="SimSun"/>
          <w:lang w:eastAsia="zh-CN"/>
        </w:rPr>
        <w:t>s</w:t>
      </w:r>
      <w:r w:rsidR="00B23EEA">
        <w:rPr>
          <w:rFonts w:eastAsia="SimSun"/>
          <w:lang w:eastAsia="zh-CN"/>
        </w:rPr>
        <w:t xml:space="preserve"> when separate TCI mode is used.</w:t>
      </w:r>
      <w:r>
        <w:rPr>
          <w:rFonts w:eastAsia="SimSun"/>
          <w:lang w:eastAsia="zh-CN"/>
        </w:rPr>
        <w:t xml:space="preserve"> Therefore, it is </w:t>
      </w:r>
      <w:r w:rsidR="00801B92">
        <w:rPr>
          <w:rFonts w:eastAsia="SimSun"/>
          <w:lang w:eastAsia="zh-CN"/>
        </w:rPr>
        <w:t xml:space="preserve">also </w:t>
      </w:r>
      <w:r>
        <w:rPr>
          <w:rFonts w:eastAsia="SimSun"/>
          <w:lang w:eastAsia="zh-CN"/>
        </w:rPr>
        <w:t>useful that the source cell sends beam information to the target cell</w:t>
      </w:r>
      <w:r w:rsidR="00801B92">
        <w:rPr>
          <w:rFonts w:eastAsia="SimSun"/>
          <w:lang w:eastAsia="zh-CN"/>
        </w:rPr>
        <w:t xml:space="preserve"> ahead of LTM cell switch</w:t>
      </w:r>
      <w:r>
        <w:rPr>
          <w:rFonts w:eastAsia="SimSun"/>
          <w:lang w:eastAsia="zh-CN"/>
        </w:rPr>
        <w:t>.</w:t>
      </w:r>
      <w:r w:rsidR="00CD369F">
        <w:rPr>
          <w:rFonts w:eastAsia="SimSun"/>
          <w:lang w:eastAsia="zh-CN"/>
        </w:rPr>
        <w:t xml:space="preserve"> In addition, the source cell </w:t>
      </w:r>
      <w:r w:rsidR="00801B92">
        <w:rPr>
          <w:rFonts w:eastAsia="SimSun"/>
          <w:lang w:eastAsia="zh-CN"/>
        </w:rPr>
        <w:t xml:space="preserve">could </w:t>
      </w:r>
      <w:r w:rsidR="00CD369F">
        <w:rPr>
          <w:rFonts w:eastAsia="SimSun"/>
          <w:lang w:eastAsia="zh-CN"/>
        </w:rPr>
        <w:t xml:space="preserve">send the beam information to the UE, </w:t>
      </w:r>
      <w:r w:rsidR="00801B92">
        <w:rPr>
          <w:rFonts w:eastAsia="SimSun"/>
          <w:lang w:eastAsia="zh-CN"/>
        </w:rPr>
        <w:t>so that</w:t>
      </w:r>
      <w:r w:rsidR="00CD369F">
        <w:rPr>
          <w:rFonts w:eastAsia="SimSun"/>
          <w:lang w:eastAsia="zh-CN"/>
        </w:rPr>
        <w:t xml:space="preserve"> the beam</w:t>
      </w:r>
      <w:r w:rsidR="00801B92">
        <w:rPr>
          <w:rFonts w:eastAsia="SimSun"/>
          <w:lang w:eastAsia="zh-CN"/>
        </w:rPr>
        <w:t>s</w:t>
      </w:r>
      <w:r w:rsidR="00CD369F">
        <w:rPr>
          <w:rFonts w:eastAsia="SimSun"/>
          <w:lang w:eastAsia="zh-CN"/>
        </w:rPr>
        <w:t xml:space="preserve"> </w:t>
      </w:r>
      <w:r w:rsidR="00801B92">
        <w:rPr>
          <w:rFonts w:eastAsia="SimSun"/>
          <w:lang w:eastAsia="zh-CN"/>
        </w:rPr>
        <w:t>used by</w:t>
      </w:r>
      <w:r w:rsidR="00CD369F">
        <w:rPr>
          <w:rFonts w:eastAsia="SimSun"/>
          <w:lang w:eastAsia="zh-CN"/>
        </w:rPr>
        <w:t xml:space="preserve"> the UE and </w:t>
      </w:r>
      <w:r w:rsidR="00801B92">
        <w:rPr>
          <w:rFonts w:eastAsia="SimSun"/>
          <w:lang w:eastAsia="zh-CN"/>
        </w:rPr>
        <w:t xml:space="preserve">by </w:t>
      </w:r>
      <w:r w:rsidR="00CD369F">
        <w:rPr>
          <w:rFonts w:eastAsia="SimSun"/>
          <w:lang w:eastAsia="zh-CN"/>
        </w:rPr>
        <w:t>the target cell</w:t>
      </w:r>
      <w:r w:rsidR="00801B92">
        <w:rPr>
          <w:rFonts w:eastAsia="SimSun"/>
          <w:lang w:eastAsia="zh-CN"/>
        </w:rPr>
        <w:t xml:space="preserve"> are aligned</w:t>
      </w:r>
      <w:r w:rsidR="00CD369F">
        <w:rPr>
          <w:rFonts w:eastAsia="SimSun"/>
          <w:lang w:eastAsia="zh-CN"/>
        </w:rPr>
        <w:t>.</w:t>
      </w:r>
    </w:p>
    <w:p w14:paraId="45D0403D" w14:textId="3D4892AF" w:rsidR="00B23EEA" w:rsidRDefault="00B23EEA" w:rsidP="00B23EEA">
      <w:pPr>
        <w:rPr>
          <w:b/>
          <w:bCs/>
        </w:rPr>
      </w:pPr>
      <w:r>
        <w:rPr>
          <w:b/>
          <w:bCs/>
        </w:rPr>
        <w:t xml:space="preserve">Observation 2: </w:t>
      </w:r>
      <w:r w:rsidRPr="00B23EEA">
        <w:rPr>
          <w:b/>
          <w:bCs/>
        </w:rPr>
        <w:t>In CG</w:t>
      </w:r>
      <w:r>
        <w:rPr>
          <w:b/>
          <w:bCs/>
        </w:rPr>
        <w:t>-based</w:t>
      </w:r>
      <w:r w:rsidRPr="00B23EEA">
        <w:rPr>
          <w:b/>
          <w:bCs/>
        </w:rPr>
        <w:t xml:space="preserve"> RACH-less</w:t>
      </w:r>
      <w:r w:rsidR="008C0CBC">
        <w:rPr>
          <w:b/>
          <w:bCs/>
        </w:rPr>
        <w:t xml:space="preserve"> LTM cell switch</w:t>
      </w:r>
      <w:r w:rsidRPr="00B23EEA">
        <w:rPr>
          <w:b/>
          <w:bCs/>
        </w:rPr>
        <w:t xml:space="preserve">, if joint TCI </w:t>
      </w:r>
      <w:r>
        <w:rPr>
          <w:b/>
          <w:bCs/>
        </w:rPr>
        <w:t xml:space="preserve">mode </w:t>
      </w:r>
      <w:r w:rsidRPr="00B23EEA">
        <w:rPr>
          <w:b/>
          <w:bCs/>
        </w:rPr>
        <w:t xml:space="preserve">is used, the target </w:t>
      </w:r>
      <w:r>
        <w:rPr>
          <w:b/>
          <w:bCs/>
        </w:rPr>
        <w:t>cell/</w:t>
      </w:r>
      <w:r w:rsidRPr="00B23EEA">
        <w:rPr>
          <w:b/>
          <w:bCs/>
        </w:rPr>
        <w:t xml:space="preserve">DU knows the UL receiving beam and DL transmission beam </w:t>
      </w:r>
      <w:r w:rsidR="008C0CBC">
        <w:rPr>
          <w:b/>
          <w:bCs/>
        </w:rPr>
        <w:t>thanks to</w:t>
      </w:r>
      <w:r w:rsidR="008C0CBC" w:rsidRPr="00B23EEA">
        <w:rPr>
          <w:b/>
          <w:bCs/>
        </w:rPr>
        <w:t xml:space="preserve"> </w:t>
      </w:r>
      <w:r w:rsidRPr="00B23EEA">
        <w:rPr>
          <w:b/>
          <w:bCs/>
        </w:rPr>
        <w:t>the association between CG occasions and SSBs.</w:t>
      </w:r>
      <w:r>
        <w:rPr>
          <w:rFonts w:eastAsiaTheme="minorEastAsia"/>
          <w:b/>
          <w:bCs/>
        </w:rPr>
        <w:t xml:space="preserve"> I</w:t>
      </w:r>
      <w:r w:rsidRPr="00B23EEA">
        <w:rPr>
          <w:b/>
          <w:bCs/>
        </w:rPr>
        <w:t xml:space="preserve">f </w:t>
      </w:r>
      <w:r>
        <w:rPr>
          <w:b/>
          <w:bCs/>
        </w:rPr>
        <w:t>separate</w:t>
      </w:r>
      <w:r w:rsidRPr="00B23EEA">
        <w:rPr>
          <w:b/>
          <w:bCs/>
        </w:rPr>
        <w:t xml:space="preserve"> TCI </w:t>
      </w:r>
      <w:r>
        <w:rPr>
          <w:b/>
          <w:bCs/>
        </w:rPr>
        <w:t xml:space="preserve">mode </w:t>
      </w:r>
      <w:r w:rsidRPr="00B23EEA">
        <w:rPr>
          <w:b/>
          <w:bCs/>
        </w:rPr>
        <w:t xml:space="preserve">is used, the target </w:t>
      </w:r>
      <w:r>
        <w:rPr>
          <w:b/>
          <w:bCs/>
        </w:rPr>
        <w:t>cell/</w:t>
      </w:r>
      <w:r w:rsidRPr="00B23EEA">
        <w:rPr>
          <w:b/>
          <w:bCs/>
        </w:rPr>
        <w:t xml:space="preserve">DU </w:t>
      </w:r>
      <w:r>
        <w:rPr>
          <w:b/>
          <w:bCs/>
        </w:rPr>
        <w:t xml:space="preserve">is not able to know the </w:t>
      </w:r>
      <w:r w:rsidR="00A429CF">
        <w:rPr>
          <w:b/>
          <w:bCs/>
        </w:rPr>
        <w:t>DL transmission</w:t>
      </w:r>
      <w:r w:rsidRPr="00B23EEA">
        <w:rPr>
          <w:b/>
          <w:bCs/>
        </w:rPr>
        <w:t xml:space="preserve"> beam</w:t>
      </w:r>
      <w:r w:rsidR="00A429CF">
        <w:rPr>
          <w:b/>
          <w:bCs/>
        </w:rPr>
        <w:t xml:space="preserve"> </w:t>
      </w:r>
      <w:r w:rsidR="008C0CBC">
        <w:rPr>
          <w:b/>
          <w:bCs/>
        </w:rPr>
        <w:t>that way</w:t>
      </w:r>
      <w:r w:rsidR="00A429CF">
        <w:rPr>
          <w:b/>
          <w:bCs/>
        </w:rPr>
        <w:t>, since the CG occasions are associated with UL TCI state</w:t>
      </w:r>
      <w:r w:rsidR="00E37E32">
        <w:rPr>
          <w:b/>
          <w:bCs/>
        </w:rPr>
        <w:t>s</w:t>
      </w:r>
      <w:r w:rsidRPr="00B23EEA">
        <w:rPr>
          <w:b/>
          <w:bCs/>
        </w:rPr>
        <w:t>.</w:t>
      </w:r>
    </w:p>
    <w:p w14:paraId="3D9CF6B8" w14:textId="3AE6690D" w:rsidR="00CD369F" w:rsidRDefault="007720F0" w:rsidP="00CD369F">
      <w:pPr>
        <w:pStyle w:val="Proposal-HW"/>
      </w:pPr>
      <w:r>
        <w:t>Proposal 7:</w:t>
      </w:r>
      <w:r>
        <w:tab/>
      </w:r>
      <w:r w:rsidRPr="007720F0">
        <w:t>In conditional LTM, for both CG</w:t>
      </w:r>
      <w:r>
        <w:t>-based</w:t>
      </w:r>
      <w:r w:rsidRPr="007720F0">
        <w:t xml:space="preserve"> RACH-less and DG</w:t>
      </w:r>
      <w:r>
        <w:t>-based</w:t>
      </w:r>
      <w:r w:rsidRPr="007720F0">
        <w:t xml:space="preserve"> RACH-less</w:t>
      </w:r>
      <w:r w:rsidR="008C0CBC">
        <w:t xml:space="preserve"> LTM cell switch</w:t>
      </w:r>
      <w:r w:rsidRPr="007720F0">
        <w:t xml:space="preserve">, the source </w:t>
      </w:r>
      <w:r>
        <w:t>cell/</w:t>
      </w:r>
      <w:r w:rsidRPr="007720F0">
        <w:t xml:space="preserve">DU sends </w:t>
      </w:r>
      <w:r>
        <w:t xml:space="preserve">joint </w:t>
      </w:r>
      <w:r w:rsidRPr="007720F0">
        <w:t>TCI State</w:t>
      </w:r>
      <w:r>
        <w:t>, or DL and UL TCI State</w:t>
      </w:r>
      <w:r w:rsidR="008C0CBC">
        <w:t>s</w:t>
      </w:r>
      <w:r w:rsidRPr="007720F0">
        <w:t xml:space="preserve"> to the </w:t>
      </w:r>
      <w:r w:rsidRPr="008845A4">
        <w:t>target cell/DU</w:t>
      </w:r>
      <w:r w:rsidRPr="007720F0">
        <w:t xml:space="preserve"> before condit</w:t>
      </w:r>
      <w:r w:rsidRPr="007720F0">
        <w:t>ional LTM triggering</w:t>
      </w:r>
      <w:r w:rsidRPr="00FC422F">
        <w:t>.</w:t>
      </w:r>
      <w:r w:rsidR="00CD369F">
        <w:t xml:space="preserve"> In addition, </w:t>
      </w:r>
      <w:r w:rsidR="00CD369F" w:rsidRPr="007720F0">
        <w:t xml:space="preserve">the source </w:t>
      </w:r>
      <w:r w:rsidR="00CD369F">
        <w:t>cell/</w:t>
      </w:r>
      <w:r w:rsidR="00CD369F" w:rsidRPr="007720F0">
        <w:t xml:space="preserve">DU sends </w:t>
      </w:r>
      <w:r w:rsidR="00CD369F">
        <w:t xml:space="preserve">joint </w:t>
      </w:r>
      <w:r w:rsidR="00CD369F" w:rsidRPr="007720F0">
        <w:t>TCI State</w:t>
      </w:r>
      <w:r w:rsidR="00CD369F">
        <w:t>, or DL and UL TCI State</w:t>
      </w:r>
      <w:r w:rsidR="00CD369F" w:rsidRPr="007720F0">
        <w:t xml:space="preserve"> to the </w:t>
      </w:r>
      <w:r w:rsidR="00CD369F" w:rsidRPr="008845A4">
        <w:t>UE</w:t>
      </w:r>
      <w:r w:rsidR="008845A4">
        <w:rPr>
          <w:u w:val="single"/>
        </w:rPr>
        <w:t xml:space="preserve"> </w:t>
      </w:r>
      <w:r w:rsidR="00CD369F" w:rsidRPr="007720F0">
        <w:t>before conditional LTM triggering</w:t>
      </w:r>
      <w:r w:rsidR="00CD369F" w:rsidRPr="00FC422F">
        <w:t>.</w:t>
      </w:r>
    </w:p>
    <w:p w14:paraId="583704BC" w14:textId="4D59BECE" w:rsidR="00CD369F" w:rsidRDefault="00B91975" w:rsidP="00B91975">
      <w:pPr>
        <w:spacing w:before="180"/>
        <w:rPr>
          <w:rFonts w:eastAsia="SimSun"/>
          <w:lang w:eastAsia="zh-CN"/>
        </w:rPr>
      </w:pPr>
      <w:r w:rsidRPr="00B91975">
        <w:rPr>
          <w:rFonts w:eastAsia="SimSun" w:hint="eastAsia"/>
          <w:lang w:eastAsia="zh-CN"/>
        </w:rPr>
        <w:t>I</w:t>
      </w:r>
      <w:r w:rsidRPr="00B91975">
        <w:rPr>
          <w:rFonts w:eastAsia="SimSun"/>
          <w:lang w:eastAsia="zh-CN"/>
        </w:rPr>
        <w:t>t is possible that t</w:t>
      </w:r>
      <w:r>
        <w:rPr>
          <w:rFonts w:eastAsia="SimSun"/>
          <w:lang w:eastAsia="zh-CN"/>
        </w:rPr>
        <w:t>he indicated TCI state from the source cell/D</w:t>
      </w:r>
      <w:r>
        <w:rPr>
          <w:rFonts w:eastAsia="SimSun" w:hint="eastAsia"/>
          <w:lang w:eastAsia="zh-CN"/>
        </w:rPr>
        <w:t>U</w:t>
      </w:r>
      <w:r>
        <w:rPr>
          <w:rFonts w:eastAsia="SimSun"/>
          <w:lang w:eastAsia="zh-CN"/>
        </w:rPr>
        <w:t xml:space="preserve"> is not good enough when later conditional LTM cell switch is triggered, so the UE can evaluate the quality, </w:t>
      </w:r>
      <w:r w:rsidR="008C0CBC">
        <w:rPr>
          <w:rFonts w:eastAsia="SimSun"/>
          <w:lang w:eastAsia="zh-CN"/>
        </w:rPr>
        <w:t xml:space="preserve">and </w:t>
      </w:r>
      <w:r>
        <w:rPr>
          <w:rFonts w:eastAsia="SimSun"/>
          <w:lang w:eastAsia="zh-CN"/>
        </w:rPr>
        <w:t>if the quality is below a threshold, the UE can initiate RA when access</w:t>
      </w:r>
      <w:r w:rsidR="008C0CBC">
        <w:rPr>
          <w:rFonts w:eastAsia="SimSun"/>
          <w:lang w:eastAsia="zh-CN"/>
        </w:rPr>
        <w:t>ing</w:t>
      </w:r>
      <w:r>
        <w:rPr>
          <w:rFonts w:eastAsia="SimSun"/>
          <w:lang w:eastAsia="zh-CN"/>
        </w:rPr>
        <w:t xml:space="preserve"> the target cell.</w:t>
      </w:r>
    </w:p>
    <w:p w14:paraId="7909BA7A" w14:textId="2FA679F7" w:rsidR="00290B1E" w:rsidRDefault="00B91975" w:rsidP="00B91975">
      <w:pPr>
        <w:pStyle w:val="Proposal-HW"/>
      </w:pPr>
      <w:r>
        <w:t>Proposal 8:</w:t>
      </w:r>
      <w:r>
        <w:tab/>
      </w:r>
      <w:r w:rsidRPr="007720F0">
        <w:t xml:space="preserve">In conditional LTM, </w:t>
      </w:r>
      <w:r>
        <w:t xml:space="preserve">when </w:t>
      </w:r>
      <w:r w:rsidR="00290B1E">
        <w:t xml:space="preserve">LTM </w:t>
      </w:r>
      <w:r>
        <w:t xml:space="preserve">cell switch is triggered, </w:t>
      </w:r>
      <w:r w:rsidR="000A6327">
        <w:t xml:space="preserve">if the target cell is configured for RACH-less LTM cell switch (with CG or DG), the UE has previously received TCI states and </w:t>
      </w:r>
      <w:r w:rsidR="00290B1E">
        <w:t xml:space="preserve">the </w:t>
      </w:r>
      <w:r>
        <w:t>quality of the RS associated with the indicated TCI state</w:t>
      </w:r>
      <w:r w:rsidR="00290B1E">
        <w:t>s</w:t>
      </w:r>
      <w:r>
        <w:t xml:space="preserve"> is </w:t>
      </w:r>
      <w:r w:rsidR="000A6327">
        <w:t xml:space="preserve">above </w:t>
      </w:r>
      <w:r>
        <w:t xml:space="preserve">a threshold, the UE initiates </w:t>
      </w:r>
      <w:r w:rsidR="000A6327">
        <w:t xml:space="preserve">RACH-less LTM cell switch. Otherwise, the UE initiates </w:t>
      </w:r>
      <w:r>
        <w:t>RA</w:t>
      </w:r>
      <w:r w:rsidRPr="00FC422F">
        <w:t>.</w:t>
      </w:r>
    </w:p>
    <w:p w14:paraId="4F93BCD1" w14:textId="6CC93AA7" w:rsidR="00767D7C" w:rsidRDefault="00767D7C" w:rsidP="00767D7C">
      <w:pPr>
        <w:pStyle w:val="Heading2"/>
        <w:rPr>
          <w:rFonts w:eastAsia="SimSun"/>
          <w:lang w:eastAsia="zh-CN"/>
        </w:rPr>
      </w:pPr>
      <w:r>
        <w:rPr>
          <w:rFonts w:eastAsia="SimSun"/>
          <w:lang w:eastAsia="zh-CN"/>
        </w:rPr>
        <w:t>2.2</w:t>
      </w:r>
      <w:r>
        <w:rPr>
          <w:rFonts w:eastAsia="SimSun"/>
          <w:lang w:eastAsia="zh-CN"/>
        </w:rPr>
        <w:tab/>
        <w:t>Cell switch completion</w:t>
      </w:r>
    </w:p>
    <w:p w14:paraId="71BF7105" w14:textId="1FE0FD53" w:rsidR="00767D7C" w:rsidRDefault="00767D7C" w:rsidP="00767D7C">
      <w:pPr>
        <w:rPr>
          <w:rFonts w:eastAsia="DengXian"/>
          <w:lang w:eastAsia="zh-CN"/>
        </w:rPr>
      </w:pPr>
      <w:r>
        <w:rPr>
          <w:rFonts w:eastAsia="DengXian" w:hint="eastAsia"/>
          <w:lang w:eastAsia="zh-CN"/>
        </w:rPr>
        <w:t>I</w:t>
      </w:r>
      <w:r>
        <w:rPr>
          <w:rFonts w:eastAsia="DengXian"/>
          <w:lang w:eastAsia="zh-CN"/>
        </w:rPr>
        <w:t>n Rel-18 network-triggered LTM, the source cell/DU may stop transmission</w:t>
      </w:r>
      <w:r w:rsidR="00114C25">
        <w:rPr>
          <w:rFonts w:eastAsia="DengXian"/>
          <w:lang w:eastAsia="zh-CN"/>
        </w:rPr>
        <w:t>s</w:t>
      </w:r>
      <w:r>
        <w:rPr>
          <w:rFonts w:eastAsia="DengXian"/>
          <w:lang w:eastAsia="zh-CN"/>
        </w:rPr>
        <w:t xml:space="preserve"> with the UE after sending the LTM cell switch MAC CE (or receiv</w:t>
      </w:r>
      <w:r w:rsidR="004F1752">
        <w:rPr>
          <w:rFonts w:eastAsia="DengXian"/>
          <w:lang w:eastAsia="zh-CN"/>
        </w:rPr>
        <w:t>ing</w:t>
      </w:r>
      <w:r>
        <w:rPr>
          <w:rFonts w:eastAsia="DengXian"/>
          <w:lang w:eastAsia="zh-CN"/>
        </w:rPr>
        <w:t xml:space="preserve"> the HARQ ACK for the LTM cell switch MAC CE). However, in conditional LTM, there is no LTM cell switch MAC CE and the source cell/DU is not aware that the UE is switching cell, especially in the inter-DU scenario.</w:t>
      </w:r>
    </w:p>
    <w:p w14:paraId="585FB783" w14:textId="5076F8B1" w:rsidR="00767D7C" w:rsidRDefault="00767D7C" w:rsidP="00767D7C">
      <w:pPr>
        <w:rPr>
          <w:rFonts w:eastAsia="DengXian"/>
          <w:lang w:eastAsia="zh-CN"/>
        </w:rPr>
      </w:pPr>
      <w:r>
        <w:rPr>
          <w:rFonts w:eastAsia="DengXian"/>
          <w:lang w:eastAsia="zh-CN"/>
        </w:rPr>
        <w:lastRenderedPageBreak/>
        <w:t xml:space="preserve">After the UE </w:t>
      </w:r>
      <w:r w:rsidR="004F1752">
        <w:rPr>
          <w:rFonts w:eastAsia="DengXian"/>
          <w:lang w:eastAsia="zh-CN"/>
        </w:rPr>
        <w:t xml:space="preserve">has </w:t>
      </w:r>
      <w:r>
        <w:rPr>
          <w:rFonts w:eastAsia="DengXian"/>
          <w:lang w:eastAsia="zh-CN"/>
        </w:rPr>
        <w:t>successfully switche</w:t>
      </w:r>
      <w:r w:rsidR="00114C25">
        <w:rPr>
          <w:rFonts w:eastAsia="DengXian"/>
          <w:lang w:eastAsia="zh-CN"/>
        </w:rPr>
        <w:t>d</w:t>
      </w:r>
      <w:r>
        <w:rPr>
          <w:rFonts w:eastAsia="DengXian"/>
          <w:lang w:eastAsia="zh-CN"/>
        </w:rPr>
        <w:t xml:space="preserve"> to a target cell by conditional LTM, the target DU should send an Access Success message to the CU, then the CU should notify the source DU to stop transmission</w:t>
      </w:r>
      <w:r w:rsidR="00114C25">
        <w:rPr>
          <w:rFonts w:eastAsia="DengXian"/>
          <w:lang w:eastAsia="zh-CN"/>
        </w:rPr>
        <w:t>s</w:t>
      </w:r>
      <w:r>
        <w:rPr>
          <w:rFonts w:eastAsia="DengXian"/>
          <w:lang w:eastAsia="zh-CN"/>
        </w:rPr>
        <w:t xml:space="preserve"> with the UE. </w:t>
      </w:r>
      <w:r w:rsidR="00114C25">
        <w:rPr>
          <w:rFonts w:eastAsia="DengXian"/>
          <w:lang w:eastAsia="zh-CN"/>
        </w:rPr>
        <w:t>S</w:t>
      </w:r>
      <w:r>
        <w:rPr>
          <w:rFonts w:eastAsia="DengXian"/>
          <w:lang w:eastAsia="zh-CN"/>
        </w:rPr>
        <w:t xml:space="preserve">ubsequent LTM is supported for conditional LTM, so the source DU </w:t>
      </w:r>
      <w:r w:rsidR="00114C25">
        <w:rPr>
          <w:rFonts w:eastAsia="DengXian"/>
          <w:lang w:eastAsia="zh-CN"/>
        </w:rPr>
        <w:t>should</w:t>
      </w:r>
      <w:r>
        <w:rPr>
          <w:rFonts w:eastAsia="DengXian"/>
          <w:lang w:eastAsia="zh-CN"/>
        </w:rPr>
        <w:t xml:space="preserve"> not release the UE context if the source DU still provides candidate cells for the UE for subsequent conditional LTM. The detailed signalling design is up to RAN3.</w:t>
      </w:r>
    </w:p>
    <w:p w14:paraId="6B100F9A" w14:textId="7F2F8FBD" w:rsidR="00767D7C" w:rsidRPr="00C442A9" w:rsidRDefault="00767D7C" w:rsidP="00767D7C">
      <w:pPr>
        <w:pStyle w:val="Proposal-HW"/>
        <w:rPr>
          <w:rFonts w:eastAsia="DengXian"/>
          <w:lang w:eastAsia="zh-CN"/>
        </w:rPr>
      </w:pPr>
      <w:r>
        <w:t xml:space="preserve">Proposal </w:t>
      </w:r>
      <w:r w:rsidR="00C27C47">
        <w:t>9</w:t>
      </w:r>
      <w:r>
        <w:t>:</w:t>
      </w:r>
      <w:r>
        <w:tab/>
        <w:t>At least for the inter-DU case, the CU notifies the source DU to stop transmission</w:t>
      </w:r>
      <w:r w:rsidR="00114C25">
        <w:t>s</w:t>
      </w:r>
      <w:r>
        <w:t xml:space="preserve"> with the UE after a successful conditional LTM cell switch. The source DU </w:t>
      </w:r>
      <w:r>
        <w:rPr>
          <w:rFonts w:eastAsia="DengXian"/>
          <w:lang w:eastAsia="zh-CN"/>
        </w:rPr>
        <w:t>does not release the UE context if the source DU still provides candidate cells for the UE for subsequent conditional LTM</w:t>
      </w:r>
      <w:r>
        <w:t xml:space="preserve">. </w:t>
      </w:r>
      <w:r>
        <w:rPr>
          <w:rFonts w:eastAsia="DengXian"/>
          <w:lang w:eastAsia="zh-CN"/>
        </w:rPr>
        <w:t>The detailed signalling design is up to RAN3</w:t>
      </w:r>
      <w:r>
        <w:t xml:space="preserve">. </w:t>
      </w:r>
    </w:p>
    <w:p w14:paraId="25B1864B" w14:textId="77777777" w:rsidR="00206572" w:rsidRDefault="00206572" w:rsidP="00206572">
      <w:pPr>
        <w:pStyle w:val="Heading2"/>
        <w:rPr>
          <w:rFonts w:eastAsia="SimSun"/>
          <w:lang w:eastAsia="zh-CN"/>
        </w:rPr>
      </w:pPr>
      <w:r>
        <w:rPr>
          <w:rFonts w:eastAsia="SimSun"/>
          <w:lang w:eastAsia="zh-CN"/>
        </w:rPr>
        <w:t>2.3</w:t>
      </w:r>
      <w:r>
        <w:rPr>
          <w:rFonts w:eastAsia="SimSun"/>
          <w:lang w:eastAsia="zh-CN"/>
        </w:rPr>
        <w:tab/>
        <w:t xml:space="preserve">Event configuration for </w:t>
      </w:r>
      <w:r>
        <w:t>conditional LTM</w:t>
      </w:r>
    </w:p>
    <w:p w14:paraId="468D7BD8" w14:textId="0B13F65D" w:rsidR="00206572" w:rsidRDefault="00206572" w:rsidP="00206572">
      <w:pPr>
        <w:rPr>
          <w:rFonts w:eastAsia="SimSun"/>
          <w:lang w:eastAsia="zh-CN"/>
        </w:rPr>
      </w:pPr>
      <w:r>
        <w:rPr>
          <w:rFonts w:eastAsia="SimSun"/>
          <w:lang w:eastAsia="zh-CN"/>
        </w:rPr>
        <w:t>In RAN2 #127bis meeting, RAN2 made the following agreements for the event configuration for conditional LTM:</w:t>
      </w:r>
    </w:p>
    <w:tbl>
      <w:tblPr>
        <w:tblStyle w:val="TableGrid"/>
        <w:tblW w:w="0" w:type="auto"/>
        <w:tblLook w:val="04A0" w:firstRow="1" w:lastRow="0" w:firstColumn="1" w:lastColumn="0" w:noHBand="0" w:noVBand="1"/>
      </w:tblPr>
      <w:tblGrid>
        <w:gridCol w:w="9631"/>
      </w:tblGrid>
      <w:tr w:rsidR="00D0228A" w14:paraId="19B804D4" w14:textId="77777777" w:rsidTr="00D0228A">
        <w:tc>
          <w:tcPr>
            <w:tcW w:w="9631" w:type="dxa"/>
          </w:tcPr>
          <w:p w14:paraId="1B5BAA2B" w14:textId="35AF4B4D" w:rsidR="00D0228A" w:rsidRPr="00D0228A" w:rsidRDefault="00D0228A" w:rsidP="00206572">
            <w:pPr>
              <w:rPr>
                <w:rFonts w:eastAsia="DengXian"/>
                <w:lang w:eastAsia="zh-CN"/>
              </w:rPr>
            </w:pPr>
            <w:r>
              <w:rPr>
                <w:rFonts w:ascii="Arial" w:eastAsia="DengXian" w:hAnsi="Arial" w:cs="Arial"/>
                <w:b/>
                <w:bCs/>
                <w:lang w:eastAsia="zh-CN"/>
              </w:rPr>
              <w:t>RAN2 #127</w:t>
            </w:r>
            <w:r>
              <w:rPr>
                <w:rFonts w:ascii="Arial" w:eastAsia="DengXian" w:hAnsi="Arial" w:cs="Arial" w:hint="eastAsia"/>
                <w:b/>
                <w:bCs/>
                <w:lang w:eastAsia="zh-CN"/>
              </w:rPr>
              <w:t>bis</w:t>
            </w:r>
            <w:r>
              <w:rPr>
                <w:rFonts w:ascii="Arial" w:eastAsia="DengXian" w:hAnsi="Arial" w:cs="Arial"/>
                <w:b/>
                <w:bCs/>
                <w:lang w:eastAsia="zh-CN"/>
              </w:rPr>
              <w:t>:</w:t>
            </w:r>
          </w:p>
          <w:p w14:paraId="269BE261" w14:textId="77777777" w:rsidR="00D0228A" w:rsidRPr="009108B4" w:rsidRDefault="00D0228A" w:rsidP="00D0228A">
            <w:pPr>
              <w:spacing w:before="40" w:after="0"/>
              <w:rPr>
                <w:rFonts w:ascii="Arial" w:eastAsia="DengXian" w:hAnsi="Arial" w:cs="Arial"/>
                <w:lang w:eastAsia="zh-CN"/>
              </w:rPr>
            </w:pPr>
            <w:r w:rsidRPr="009108B4">
              <w:rPr>
                <w:rFonts w:ascii="Arial" w:eastAsia="DengXian" w:hAnsi="Arial" w:cs="Arial"/>
                <w:lang w:eastAsia="zh-CN"/>
              </w:rPr>
              <w:t>1.</w:t>
            </w:r>
            <w:r w:rsidRPr="009108B4">
              <w:rPr>
                <w:rFonts w:ascii="Arial" w:eastAsia="DengXian" w:hAnsi="Arial" w:cs="Arial"/>
                <w:lang w:eastAsia="zh-CN"/>
              </w:rPr>
              <w:tab/>
              <w:t>Source cell sends the conditional LTM configuration via RRCReconfiguration to UE, which includes the LTM candidate configurations, and the corresponding execution conditions.</w:t>
            </w:r>
          </w:p>
          <w:p w14:paraId="454863E7" w14:textId="77777777" w:rsidR="00D0228A" w:rsidRPr="009108B4" w:rsidRDefault="00D0228A" w:rsidP="00D0228A">
            <w:pPr>
              <w:spacing w:before="40" w:after="0"/>
              <w:rPr>
                <w:rFonts w:ascii="Arial" w:eastAsia="DengXian" w:hAnsi="Arial" w:cs="Arial"/>
                <w:lang w:eastAsia="zh-CN"/>
              </w:rPr>
            </w:pPr>
            <w:r w:rsidRPr="009108B4">
              <w:rPr>
                <w:rFonts w:ascii="Arial" w:eastAsia="DengXian" w:hAnsi="Arial" w:cs="Arial"/>
                <w:lang w:eastAsia="zh-CN"/>
              </w:rPr>
              <w:t>2.</w:t>
            </w:r>
            <w:r w:rsidRPr="009108B4">
              <w:rPr>
                <w:rFonts w:ascii="Arial" w:eastAsia="DengXian" w:hAnsi="Arial" w:cs="Arial"/>
                <w:lang w:eastAsia="zh-CN"/>
              </w:rPr>
              <w:tab/>
              <w:t>Event LTM3-like and LTM5-like are used as the conditional LTM execution condition. FFS on reuse of CHO conditions.</w:t>
            </w:r>
          </w:p>
          <w:p w14:paraId="052D6565" w14:textId="77777777" w:rsidR="00D0228A" w:rsidRPr="009108B4" w:rsidRDefault="00D0228A" w:rsidP="00D0228A">
            <w:pPr>
              <w:spacing w:before="40" w:after="0"/>
              <w:rPr>
                <w:rFonts w:ascii="Arial" w:eastAsia="DengXian" w:hAnsi="Arial" w:cs="Arial"/>
                <w:lang w:eastAsia="zh-CN"/>
              </w:rPr>
            </w:pPr>
            <w:r w:rsidRPr="009108B4">
              <w:rPr>
                <w:rFonts w:ascii="Arial" w:eastAsia="DengXian" w:hAnsi="Arial" w:cs="Arial"/>
                <w:lang w:eastAsia="zh-CN"/>
              </w:rPr>
              <w:t>3.</w:t>
            </w:r>
            <w:r w:rsidRPr="009108B4">
              <w:rPr>
                <w:rFonts w:ascii="Arial" w:eastAsia="DengXian" w:hAnsi="Arial" w:cs="Arial"/>
                <w:lang w:eastAsia="zh-CN"/>
              </w:rPr>
              <w:tab/>
              <w:t>Source cell and each candidate cell provides its own execution condition for conditional LTM.</w:t>
            </w:r>
          </w:p>
          <w:p w14:paraId="0724615E" w14:textId="05A208DD" w:rsidR="00D0228A" w:rsidRPr="00D0228A" w:rsidRDefault="00D0228A" w:rsidP="00D0228A">
            <w:pPr>
              <w:spacing w:before="40" w:after="0"/>
              <w:rPr>
                <w:rFonts w:ascii="Arial" w:eastAsia="DengXian" w:hAnsi="Arial" w:cs="Arial"/>
                <w:lang w:eastAsia="zh-CN"/>
              </w:rPr>
            </w:pPr>
            <w:r w:rsidRPr="009108B4">
              <w:rPr>
                <w:rFonts w:ascii="Arial" w:eastAsia="DengXian" w:hAnsi="Arial" w:cs="Arial"/>
                <w:lang w:eastAsia="zh-CN"/>
              </w:rPr>
              <w:t>4.</w:t>
            </w:r>
            <w:r w:rsidRPr="009108B4">
              <w:rPr>
                <w:rFonts w:ascii="Arial" w:eastAsia="DengXian" w:hAnsi="Arial" w:cs="Arial"/>
                <w:lang w:eastAsia="zh-CN"/>
              </w:rPr>
              <w:tab/>
              <w:t>It is DU to generate the L1 execution condition. FFS on a case that L3 measurement is used.</w:t>
            </w:r>
          </w:p>
        </w:tc>
      </w:tr>
    </w:tbl>
    <w:p w14:paraId="17DF0A7B" w14:textId="39718CAB" w:rsidR="00206572" w:rsidRDefault="00073B70" w:rsidP="00073B70">
      <w:pPr>
        <w:spacing w:before="180"/>
        <w:rPr>
          <w:rFonts w:eastAsia="SimSun"/>
          <w:lang w:eastAsia="zh-CN"/>
        </w:rPr>
      </w:pPr>
      <w:r>
        <w:rPr>
          <w:rFonts w:eastAsia="SimSun" w:hint="eastAsia"/>
          <w:lang w:eastAsia="zh-CN"/>
        </w:rPr>
        <w:t>T</w:t>
      </w:r>
      <w:r>
        <w:rPr>
          <w:rFonts w:eastAsia="SimSun"/>
          <w:lang w:eastAsia="zh-CN"/>
        </w:rPr>
        <w:t>he Event LTM3 and LTM5 is:</w:t>
      </w:r>
    </w:p>
    <w:tbl>
      <w:tblPr>
        <w:tblStyle w:val="TableGrid"/>
        <w:tblW w:w="0" w:type="auto"/>
        <w:tblLook w:val="04A0" w:firstRow="1" w:lastRow="0" w:firstColumn="1" w:lastColumn="0" w:noHBand="0" w:noVBand="1"/>
      </w:tblPr>
      <w:tblGrid>
        <w:gridCol w:w="9631"/>
      </w:tblGrid>
      <w:tr w:rsidR="006E3590" w14:paraId="402EE2DA" w14:textId="77777777" w:rsidTr="006E3590">
        <w:tc>
          <w:tcPr>
            <w:tcW w:w="9631" w:type="dxa"/>
          </w:tcPr>
          <w:p w14:paraId="0BBAD8AC" w14:textId="77777777" w:rsidR="000D52D2" w:rsidRPr="000D52D2" w:rsidRDefault="000D52D2" w:rsidP="000D52D2">
            <w:pPr>
              <w:rPr>
                <w:rFonts w:ascii="Arial" w:eastAsia="DengXian" w:hAnsi="Arial" w:cs="Arial"/>
                <w:b/>
                <w:bCs/>
                <w:lang w:eastAsia="zh-CN"/>
              </w:rPr>
            </w:pPr>
            <w:r w:rsidRPr="000D52D2">
              <w:rPr>
                <w:rFonts w:ascii="Arial" w:eastAsia="DengXian" w:hAnsi="Arial" w:cs="Arial" w:hint="eastAsia"/>
                <w:b/>
                <w:bCs/>
                <w:lang w:eastAsia="zh-CN"/>
              </w:rPr>
              <w:t>R</w:t>
            </w:r>
            <w:r w:rsidRPr="000D52D2">
              <w:rPr>
                <w:rFonts w:ascii="Arial" w:eastAsia="DengXian" w:hAnsi="Arial" w:cs="Arial"/>
                <w:b/>
                <w:bCs/>
                <w:lang w:eastAsia="zh-CN"/>
              </w:rPr>
              <w:t>AN2 #126</w:t>
            </w:r>
          </w:p>
          <w:p w14:paraId="1AD2ED27" w14:textId="77777777" w:rsidR="000D52D2" w:rsidRPr="000319CE" w:rsidRDefault="000D52D2" w:rsidP="000319CE">
            <w:pPr>
              <w:spacing w:before="40" w:after="0"/>
              <w:rPr>
                <w:rFonts w:ascii="Arial" w:eastAsia="DengXian" w:hAnsi="Arial" w:cs="Arial"/>
                <w:lang w:eastAsia="zh-CN"/>
              </w:rPr>
            </w:pPr>
            <w:r w:rsidRPr="000A7F66">
              <w:rPr>
                <w:rFonts w:eastAsia="SimSun"/>
                <w:lang w:val="en-US" w:eastAsia="zh-CN"/>
              </w:rPr>
              <w:tab/>
            </w:r>
            <w:r w:rsidRPr="000319CE">
              <w:rPr>
                <w:rFonts w:ascii="Arial" w:eastAsia="DengXian" w:hAnsi="Arial" w:cs="Arial"/>
                <w:lang w:eastAsia="zh-CN"/>
              </w:rPr>
              <w:t>-</w:t>
            </w:r>
            <w:r w:rsidRPr="000319CE">
              <w:rPr>
                <w:rFonts w:ascii="Arial" w:eastAsia="DengXian" w:hAnsi="Arial" w:cs="Arial"/>
                <w:lang w:eastAsia="zh-CN"/>
              </w:rPr>
              <w:tab/>
              <w:t>Event LTM3: Beam of candidate cell becomes amount of offset better than beam of serving cell;</w:t>
            </w:r>
          </w:p>
          <w:p w14:paraId="1172047D" w14:textId="77777777" w:rsidR="006E3590" w:rsidRPr="000319CE" w:rsidRDefault="000D52D2" w:rsidP="000319CE">
            <w:pPr>
              <w:spacing w:before="40" w:after="0"/>
              <w:rPr>
                <w:rFonts w:ascii="Arial" w:eastAsia="DengXian" w:hAnsi="Arial" w:cs="Arial"/>
                <w:lang w:eastAsia="zh-CN"/>
              </w:rPr>
            </w:pPr>
            <w:r w:rsidRPr="000319CE">
              <w:rPr>
                <w:rFonts w:ascii="Arial" w:eastAsia="DengXian" w:hAnsi="Arial" w:cs="Arial"/>
                <w:lang w:eastAsia="zh-CN"/>
              </w:rPr>
              <w:tab/>
              <w:t>-</w:t>
            </w:r>
            <w:r w:rsidRPr="000319CE">
              <w:rPr>
                <w:rFonts w:ascii="Arial" w:eastAsia="DengXian" w:hAnsi="Arial" w:cs="Arial"/>
                <w:lang w:eastAsia="zh-CN"/>
              </w:rPr>
              <w:tab/>
              <w:t>Event LTM5: Beam of serving cell becomes worse than absolute threshold1 AND Beam of candidate cell becomes better than another absolute threshold2.</w:t>
            </w:r>
          </w:p>
          <w:p w14:paraId="5E22E2BC" w14:textId="77777777" w:rsidR="00C2076C" w:rsidRPr="00C2076C" w:rsidRDefault="00C2076C" w:rsidP="00C2076C">
            <w:pPr>
              <w:rPr>
                <w:rFonts w:ascii="Arial" w:eastAsia="DengXian" w:hAnsi="Arial" w:cs="Arial"/>
                <w:b/>
                <w:bCs/>
                <w:lang w:eastAsia="zh-CN"/>
              </w:rPr>
            </w:pPr>
            <w:r w:rsidRPr="00C2076C">
              <w:rPr>
                <w:rFonts w:ascii="Arial" w:eastAsia="DengXian" w:hAnsi="Arial" w:cs="Arial" w:hint="eastAsia"/>
                <w:b/>
                <w:bCs/>
                <w:lang w:eastAsia="zh-CN"/>
              </w:rPr>
              <w:t>R</w:t>
            </w:r>
            <w:r w:rsidRPr="00C2076C">
              <w:rPr>
                <w:rFonts w:ascii="Arial" w:eastAsia="DengXian" w:hAnsi="Arial" w:cs="Arial"/>
                <w:b/>
                <w:bCs/>
                <w:lang w:eastAsia="zh-CN"/>
              </w:rPr>
              <w:t>AN2 #127</w:t>
            </w:r>
          </w:p>
          <w:p w14:paraId="0DE909F0" w14:textId="7B613064" w:rsidR="00C2076C" w:rsidRPr="000D52D2" w:rsidRDefault="00C2076C" w:rsidP="000319CE">
            <w:pPr>
              <w:spacing w:before="40" w:after="0"/>
              <w:rPr>
                <w:rFonts w:eastAsia="SimSun"/>
                <w:lang w:val="en-US" w:eastAsia="zh-CN"/>
              </w:rPr>
            </w:pPr>
            <w:r w:rsidRPr="000319CE">
              <w:rPr>
                <w:rFonts w:ascii="Arial" w:eastAsia="DengXian" w:hAnsi="Arial" w:cs="Arial"/>
                <w:lang w:eastAsia="zh-CN"/>
              </w:rPr>
              <w:t>Beam level measurement result, not cell level measurement result, is used LTM event evaluation. FFS on the conditional LTM case.</w:t>
            </w:r>
          </w:p>
        </w:tc>
      </w:tr>
    </w:tbl>
    <w:p w14:paraId="3142E5A3" w14:textId="4CF6D009" w:rsidR="001267F3" w:rsidRDefault="001267F3" w:rsidP="001267F3">
      <w:pPr>
        <w:spacing w:before="180"/>
        <w:rPr>
          <w:rFonts w:eastAsia="SimSun"/>
          <w:lang w:eastAsia="zh-CN"/>
        </w:rPr>
      </w:pPr>
      <w:r>
        <w:rPr>
          <w:rFonts w:eastAsia="SimSun" w:hint="eastAsia"/>
          <w:lang w:eastAsia="zh-CN"/>
        </w:rPr>
        <w:t>I</w:t>
      </w:r>
      <w:r>
        <w:rPr>
          <w:rFonts w:eastAsia="SimSun"/>
          <w:lang w:eastAsia="zh-CN"/>
        </w:rPr>
        <w:t xml:space="preserve">n the </w:t>
      </w:r>
      <w:r w:rsidR="00797C83">
        <w:rPr>
          <w:rFonts w:eastAsia="SimSun"/>
          <w:lang w:eastAsia="zh-CN"/>
        </w:rPr>
        <w:t xml:space="preserve">LTM3 </w:t>
      </w:r>
      <w:r>
        <w:rPr>
          <w:rFonts w:eastAsia="SimSun"/>
          <w:lang w:eastAsia="zh-CN"/>
        </w:rPr>
        <w:t xml:space="preserve">event-triggered L1 report for network-triggered LTM, in beam level evaluation, if one beam </w:t>
      </w:r>
      <w:r w:rsidR="00797C83">
        <w:rPr>
          <w:rFonts w:eastAsia="SimSun"/>
          <w:lang w:eastAsia="zh-CN"/>
        </w:rPr>
        <w:t xml:space="preserve">is offset </w:t>
      </w:r>
      <w:r>
        <w:rPr>
          <w:rFonts w:eastAsia="SimSun"/>
          <w:lang w:eastAsia="zh-CN"/>
        </w:rPr>
        <w:t>better than the current serving beam</w:t>
      </w:r>
      <w:r w:rsidR="00797C83">
        <w:rPr>
          <w:rFonts w:eastAsia="SimSun"/>
          <w:lang w:eastAsia="zh-CN"/>
        </w:rPr>
        <w:t xml:space="preserve"> for a certain time</w:t>
      </w:r>
      <w:r>
        <w:rPr>
          <w:rFonts w:eastAsia="SimSun"/>
          <w:lang w:eastAsia="zh-CN"/>
        </w:rPr>
        <w:t>, the event is triggered and the report is transmitted. It is beneficial to send the report to let the network know the current channel condition</w:t>
      </w:r>
      <w:r w:rsidR="00797C83">
        <w:rPr>
          <w:rFonts w:eastAsia="SimSun"/>
          <w:lang w:eastAsia="zh-CN"/>
        </w:rPr>
        <w:t>s</w:t>
      </w:r>
      <w:r>
        <w:rPr>
          <w:rFonts w:eastAsia="SimSun"/>
          <w:lang w:eastAsia="zh-CN"/>
        </w:rPr>
        <w:t xml:space="preserve">. The network can decide </w:t>
      </w:r>
      <w:r w:rsidR="00797C83">
        <w:rPr>
          <w:rFonts w:eastAsia="SimSun"/>
          <w:lang w:eastAsia="zh-CN"/>
        </w:rPr>
        <w:t xml:space="preserve">whether to trigger </w:t>
      </w:r>
      <w:r>
        <w:rPr>
          <w:rFonts w:eastAsia="SimSun"/>
          <w:lang w:eastAsia="zh-CN"/>
        </w:rPr>
        <w:t xml:space="preserve">the LTM </w:t>
      </w:r>
      <w:r w:rsidR="00797C83">
        <w:rPr>
          <w:rFonts w:eastAsia="SimSun"/>
          <w:lang w:eastAsia="zh-CN"/>
        </w:rPr>
        <w:t xml:space="preserve">cell switch </w:t>
      </w:r>
      <w:r>
        <w:rPr>
          <w:rFonts w:eastAsia="SimSun"/>
          <w:lang w:eastAsia="zh-CN"/>
        </w:rPr>
        <w:t>considering the beam measurement results</w:t>
      </w:r>
      <w:r w:rsidR="00797C83">
        <w:rPr>
          <w:rFonts w:eastAsia="SimSun"/>
          <w:lang w:eastAsia="zh-CN"/>
        </w:rPr>
        <w:t xml:space="preserve"> included in the report i.e., the results of multiple beams</w:t>
      </w:r>
      <w:r>
        <w:rPr>
          <w:rFonts w:eastAsia="SimSun"/>
          <w:lang w:eastAsia="zh-CN"/>
        </w:rPr>
        <w:t xml:space="preserve">. However, in the case of conditional LTM cell switch triggering, if only one beam of candidate cell is </w:t>
      </w:r>
      <w:r w:rsidR="00797C83">
        <w:rPr>
          <w:rFonts w:eastAsia="SimSun"/>
          <w:lang w:eastAsia="zh-CN"/>
        </w:rPr>
        <w:t xml:space="preserve">offset </w:t>
      </w:r>
      <w:r>
        <w:rPr>
          <w:rFonts w:eastAsia="SimSun"/>
          <w:lang w:eastAsia="zh-CN"/>
        </w:rPr>
        <w:t xml:space="preserve">better than the current serving beam, it </w:t>
      </w:r>
      <w:r w:rsidR="00797C83">
        <w:rPr>
          <w:rFonts w:eastAsia="SimSun"/>
          <w:lang w:eastAsia="zh-CN"/>
        </w:rPr>
        <w:t xml:space="preserve">may </w:t>
      </w:r>
      <w:r>
        <w:rPr>
          <w:rFonts w:eastAsia="SimSun"/>
          <w:lang w:eastAsia="zh-CN"/>
        </w:rPr>
        <w:t xml:space="preserve">not </w:t>
      </w:r>
      <w:r w:rsidR="00797C83">
        <w:rPr>
          <w:rFonts w:eastAsia="SimSun"/>
          <w:lang w:eastAsia="zh-CN"/>
        </w:rPr>
        <w:t xml:space="preserve">be </w:t>
      </w:r>
      <w:r>
        <w:rPr>
          <w:rFonts w:eastAsia="SimSun"/>
          <w:lang w:eastAsia="zh-CN"/>
        </w:rPr>
        <w:t xml:space="preserve">reliable to directly trigger cell switch, because no other beam in the candidate cell is good enough </w:t>
      </w:r>
      <w:r w:rsidR="00797C83">
        <w:rPr>
          <w:rFonts w:eastAsia="SimSun"/>
          <w:lang w:eastAsia="zh-CN"/>
        </w:rPr>
        <w:t>so there is a risk of</w:t>
      </w:r>
      <w:r>
        <w:rPr>
          <w:rFonts w:eastAsia="SimSun"/>
          <w:lang w:eastAsia="zh-CN"/>
        </w:rPr>
        <w:t xml:space="preserve"> RLF if the UE switches to this cell and </w:t>
      </w:r>
      <w:r w:rsidR="00797C83">
        <w:rPr>
          <w:rFonts w:eastAsia="SimSun"/>
          <w:lang w:eastAsia="zh-CN"/>
        </w:rPr>
        <w:t>this beam becomes no more suitable</w:t>
      </w:r>
      <w:r>
        <w:rPr>
          <w:rFonts w:eastAsia="SimSun"/>
          <w:lang w:eastAsia="zh-CN"/>
        </w:rPr>
        <w:t xml:space="preserve">. In addition, there may </w:t>
      </w:r>
      <w:r w:rsidR="00797C83">
        <w:rPr>
          <w:rFonts w:eastAsia="SimSun"/>
          <w:lang w:eastAsia="zh-CN"/>
        </w:rPr>
        <w:t>several suitable</w:t>
      </w:r>
      <w:r>
        <w:rPr>
          <w:rFonts w:eastAsia="SimSun"/>
          <w:lang w:eastAsia="zh-CN"/>
        </w:rPr>
        <w:t xml:space="preserve"> beam</w:t>
      </w:r>
      <w:r w:rsidR="00797C83">
        <w:rPr>
          <w:rFonts w:eastAsia="SimSun"/>
          <w:lang w:eastAsia="zh-CN"/>
        </w:rPr>
        <w:t>s</w:t>
      </w:r>
      <w:r>
        <w:rPr>
          <w:rFonts w:eastAsia="SimSun"/>
          <w:lang w:eastAsia="zh-CN"/>
        </w:rPr>
        <w:t xml:space="preserve"> in the current serving cell, so </w:t>
      </w:r>
      <w:r w:rsidR="00797C83">
        <w:rPr>
          <w:rFonts w:eastAsia="SimSun"/>
          <w:lang w:eastAsia="zh-CN"/>
        </w:rPr>
        <w:t xml:space="preserve">that there is </w:t>
      </w:r>
      <w:r>
        <w:rPr>
          <w:rFonts w:eastAsia="SimSun"/>
          <w:lang w:eastAsia="zh-CN"/>
        </w:rPr>
        <w:t xml:space="preserve">no need to trigger cell switch. </w:t>
      </w:r>
      <w:r w:rsidR="00797C83">
        <w:rPr>
          <w:rFonts w:eastAsia="SimSun"/>
          <w:lang w:eastAsia="zh-CN"/>
        </w:rPr>
        <w:t>C</w:t>
      </w:r>
      <w:r>
        <w:rPr>
          <w:rFonts w:eastAsia="SimSun"/>
          <w:lang w:eastAsia="zh-CN"/>
        </w:rPr>
        <w:t xml:space="preserve">ell level evaluation </w:t>
      </w:r>
      <w:r w:rsidR="00797C83">
        <w:rPr>
          <w:rFonts w:eastAsia="SimSun"/>
          <w:lang w:eastAsia="zh-CN"/>
        </w:rPr>
        <w:t xml:space="preserve">for conditional LTM </w:t>
      </w:r>
      <w:r>
        <w:rPr>
          <w:rFonts w:eastAsia="SimSun"/>
          <w:lang w:eastAsia="zh-CN"/>
        </w:rPr>
        <w:t xml:space="preserve">can </w:t>
      </w:r>
      <w:r w:rsidR="00797C83">
        <w:rPr>
          <w:rFonts w:eastAsia="SimSun"/>
          <w:lang w:eastAsia="zh-CN"/>
        </w:rPr>
        <w:t>make</w:t>
      </w:r>
      <w:r>
        <w:rPr>
          <w:rFonts w:eastAsia="SimSun"/>
          <w:lang w:eastAsia="zh-CN"/>
        </w:rPr>
        <w:t xml:space="preserve"> </w:t>
      </w:r>
      <w:r w:rsidR="00797C83">
        <w:rPr>
          <w:rFonts w:eastAsia="SimSun"/>
          <w:lang w:eastAsia="zh-CN"/>
        </w:rPr>
        <w:t xml:space="preserve">LTM </w:t>
      </w:r>
      <w:r>
        <w:rPr>
          <w:rFonts w:eastAsia="SimSun"/>
          <w:lang w:eastAsia="zh-CN"/>
        </w:rPr>
        <w:t>cell switch decision</w:t>
      </w:r>
      <w:r w:rsidR="00797C83">
        <w:rPr>
          <w:rFonts w:eastAsia="SimSun"/>
          <w:lang w:eastAsia="zh-CN"/>
        </w:rPr>
        <w:t>s more reliable as more beams are taken into account</w:t>
      </w:r>
      <w:r>
        <w:rPr>
          <w:rFonts w:eastAsia="SimSun"/>
          <w:lang w:eastAsia="zh-CN"/>
        </w:rPr>
        <w:t>.</w:t>
      </w:r>
    </w:p>
    <w:p w14:paraId="7919F071" w14:textId="12951A17" w:rsidR="00455653" w:rsidRDefault="00455653" w:rsidP="008755B0">
      <w:pPr>
        <w:spacing w:before="180"/>
        <w:rPr>
          <w:rFonts w:eastAsia="SimSun"/>
          <w:lang w:eastAsia="zh-CN"/>
        </w:rPr>
      </w:pPr>
      <w:r>
        <w:rPr>
          <w:rFonts w:eastAsia="SimSun"/>
          <w:lang w:eastAsia="zh-CN"/>
        </w:rPr>
        <w:t>The existing CondEventA3 and CondEventA5 are already specified for CHO and</w:t>
      </w:r>
      <w:r w:rsidR="008755B0">
        <w:rPr>
          <w:rFonts w:eastAsia="SimSun"/>
          <w:lang w:eastAsia="zh-CN"/>
        </w:rPr>
        <w:t xml:space="preserve"> could be reused for conditional LTM with very low specification impact. In addition, a</w:t>
      </w:r>
      <w:r>
        <w:rPr>
          <w:rFonts w:eastAsia="SimSun"/>
          <w:lang w:eastAsia="zh-CN"/>
        </w:rPr>
        <w:t>s discussed for Rel-18, some UEs may support LTM but not support L1 measurement reports for LTM. In this case, the network needs to use L3 measurement reports to trigger PDCCH order and LTM cell switch. For conditional LTM in Rel-19, the same problem will exist</w:t>
      </w:r>
      <w:r w:rsidR="008755B0">
        <w:rPr>
          <w:rFonts w:eastAsia="SimSun"/>
          <w:lang w:eastAsia="zh-CN"/>
        </w:rPr>
        <w:t xml:space="preserve"> and some UEs may be able to support CondEventA3 and CondEventA5 but not LTM3 or LTM5. Therefore, it should be possible to use CondEventA3 and CondEventA5 as execution conditions for LTM.</w:t>
      </w:r>
    </w:p>
    <w:p w14:paraId="3A802870" w14:textId="47EB7817" w:rsidR="001267F3" w:rsidRPr="008016ED" w:rsidRDefault="001267F3" w:rsidP="001267F3">
      <w:pPr>
        <w:pStyle w:val="Proposal-HW"/>
      </w:pPr>
      <w:r>
        <w:t>Proposal 10:</w:t>
      </w:r>
      <w:r>
        <w:tab/>
      </w:r>
      <w:r>
        <w:rPr>
          <w:rFonts w:eastAsia="DengXian"/>
          <w:lang w:eastAsia="zh-CN"/>
        </w:rPr>
        <w:t xml:space="preserve">Support </w:t>
      </w:r>
      <w:r w:rsidR="008755B0">
        <w:rPr>
          <w:rFonts w:eastAsia="DengXian"/>
          <w:lang w:eastAsia="zh-CN"/>
        </w:rPr>
        <w:t xml:space="preserve">using CondEventA3 and CondEventA5 as </w:t>
      </w:r>
      <w:r w:rsidR="00797C83">
        <w:rPr>
          <w:rFonts w:eastAsia="DengXian"/>
          <w:lang w:eastAsia="zh-CN"/>
        </w:rPr>
        <w:t>execution condition</w:t>
      </w:r>
      <w:r w:rsidR="008755B0">
        <w:rPr>
          <w:rFonts w:eastAsia="DengXian"/>
          <w:lang w:eastAsia="zh-CN"/>
        </w:rPr>
        <w:t>s</w:t>
      </w:r>
      <w:r>
        <w:rPr>
          <w:rFonts w:eastAsia="DengXian"/>
          <w:lang w:eastAsia="zh-CN"/>
        </w:rPr>
        <w:t xml:space="preserve"> of conditional LTM</w:t>
      </w:r>
      <w:r w:rsidR="008755B0">
        <w:rPr>
          <w:rFonts w:eastAsia="DengXian"/>
          <w:lang w:eastAsia="zh-CN"/>
        </w:rPr>
        <w:t xml:space="preserve"> (which can be used e.g., if the UE does not support L1 measurements for LTM)</w:t>
      </w:r>
      <w:r>
        <w:t>.</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3427564" w:rsidR="00164C49" w:rsidRDefault="00A3724F">
      <w:pPr>
        <w:textAlignment w:val="auto"/>
        <w:rPr>
          <w:lang w:eastAsia="en-GB"/>
        </w:rPr>
      </w:pPr>
      <w:r>
        <w:rPr>
          <w:lang w:eastAsia="en-GB"/>
        </w:rPr>
        <w:t>This contribution makes the following proposals:</w:t>
      </w:r>
    </w:p>
    <w:p w14:paraId="779E3752" w14:textId="3ABAE6A3" w:rsidR="00B458BD" w:rsidRPr="00B458BD" w:rsidRDefault="00B458BD">
      <w:pPr>
        <w:textAlignment w:val="auto"/>
        <w:rPr>
          <w:i/>
          <w:iCs/>
          <w:u w:val="single"/>
          <w:lang w:eastAsia="en-GB"/>
        </w:rPr>
      </w:pPr>
      <w:r w:rsidRPr="00B458BD">
        <w:rPr>
          <w:i/>
          <w:iCs/>
          <w:u w:val="single"/>
          <w:lang w:eastAsia="en-GB"/>
        </w:rPr>
        <w:t>Early TA acquisition</w:t>
      </w:r>
    </w:p>
    <w:p w14:paraId="76F2EC89" w14:textId="77777777" w:rsidR="00B30C50" w:rsidRPr="00C442A9" w:rsidRDefault="00B30C50" w:rsidP="00B30C50">
      <w:pPr>
        <w:pStyle w:val="Proposal-HW"/>
        <w:rPr>
          <w:rFonts w:eastAsia="DengXian"/>
          <w:lang w:eastAsia="zh-CN"/>
        </w:rPr>
      </w:pPr>
      <w:r>
        <w:lastRenderedPageBreak/>
        <w:t>Proposal 1:</w:t>
      </w:r>
      <w:r>
        <w:tab/>
        <w:t>In PDCCH-ordered early RACH for conditional LTM, the UE receives the TA from the current serving cell.</w:t>
      </w:r>
    </w:p>
    <w:p w14:paraId="42B4A9F2" w14:textId="77777777" w:rsidR="00B30C50" w:rsidRDefault="00B30C50" w:rsidP="00B30C50">
      <w:pPr>
        <w:pStyle w:val="Proposal-HW"/>
      </w:pPr>
      <w:r>
        <w:t>Proposal 2:</w:t>
      </w:r>
      <w:r>
        <w:tab/>
        <w:t>In PDCCH-ordered early RACH for conditional LTM, upon receiving the TA, t</w:t>
      </w:r>
      <w:r w:rsidRPr="0054679C">
        <w:t xml:space="preserve">he UE </w:t>
      </w:r>
      <w:r>
        <w:t>starts</w:t>
      </w:r>
      <w:r w:rsidRPr="0054679C">
        <w:t xml:space="preserve"> a timer </w:t>
      </w:r>
      <w:r>
        <w:t>and considers the</w:t>
      </w:r>
      <w:r w:rsidRPr="0054679C">
        <w:t xml:space="preserve"> TA </w:t>
      </w:r>
      <w:r>
        <w:t xml:space="preserve">as </w:t>
      </w:r>
      <w:r w:rsidRPr="0054679C">
        <w:t>valid</w:t>
      </w:r>
      <w:r>
        <w:t xml:space="preserve"> as long as the timer is running</w:t>
      </w:r>
      <w:r w:rsidRPr="0054679C">
        <w:t>.</w:t>
      </w:r>
    </w:p>
    <w:p w14:paraId="1B047948" w14:textId="77777777" w:rsidR="00B30C50" w:rsidRPr="001A737A" w:rsidRDefault="00B30C50" w:rsidP="00B30C50">
      <w:pPr>
        <w:pStyle w:val="Proposal-HW"/>
        <w:rPr>
          <w:rFonts w:eastAsia="DengXian"/>
          <w:lang w:eastAsia="zh-CN"/>
        </w:rPr>
      </w:pPr>
      <w:r>
        <w:t>Proposal 3:</w:t>
      </w:r>
      <w:r>
        <w:tab/>
      </w:r>
      <w:r w:rsidRPr="00914C29">
        <w:t xml:space="preserve">The network can </w:t>
      </w:r>
      <w:r>
        <w:t>configure</w:t>
      </w:r>
      <w:r w:rsidRPr="00914C29">
        <w:t xml:space="preserve"> </w:t>
      </w:r>
      <w:r>
        <w:t xml:space="preserve">measurement reports e.g., L1 </w:t>
      </w:r>
      <w:r>
        <w:rPr>
          <w:rFonts w:eastAsia="DengXian"/>
          <w:lang w:eastAsia="zh-CN"/>
        </w:rPr>
        <w:t xml:space="preserve">periodic, semi-persistent, aperiodic and event triggered report, or L3 measurement reports </w:t>
      </w:r>
      <w:r>
        <w:t>for conditional LTM, e.g.,</w:t>
      </w:r>
      <w:r w:rsidRPr="00914C29">
        <w:t xml:space="preserve"> to trigger </w:t>
      </w:r>
      <w:r>
        <w:t xml:space="preserve">PDCCH ordered </w:t>
      </w:r>
      <w:r w:rsidRPr="00914C29">
        <w:t>early RACH</w:t>
      </w:r>
      <w:r>
        <w:t>.</w:t>
      </w:r>
    </w:p>
    <w:p w14:paraId="344B5944" w14:textId="594717F9" w:rsidR="00B458BD" w:rsidRPr="00B458BD" w:rsidRDefault="00B458BD" w:rsidP="00B30C50">
      <w:pPr>
        <w:pStyle w:val="Proposal-HW"/>
        <w:ind w:left="1128" w:hanging="1128"/>
        <w:rPr>
          <w:b w:val="0"/>
          <w:bCs/>
          <w:i/>
          <w:iCs/>
          <w:u w:val="single"/>
        </w:rPr>
      </w:pPr>
      <w:r w:rsidRPr="00B458BD">
        <w:rPr>
          <w:b w:val="0"/>
          <w:bCs/>
          <w:i/>
          <w:iCs/>
          <w:u w:val="single"/>
        </w:rPr>
        <w:t xml:space="preserve">UL grant </w:t>
      </w:r>
      <w:r>
        <w:rPr>
          <w:b w:val="0"/>
          <w:bCs/>
          <w:i/>
          <w:iCs/>
          <w:u w:val="single"/>
        </w:rPr>
        <w:t xml:space="preserve">acquisition </w:t>
      </w:r>
      <w:r w:rsidRPr="00B458BD">
        <w:rPr>
          <w:b w:val="0"/>
          <w:bCs/>
          <w:i/>
          <w:iCs/>
          <w:u w:val="single"/>
        </w:rPr>
        <w:t>for RACH-less LTM cell switch</w:t>
      </w:r>
    </w:p>
    <w:p w14:paraId="3EBC6CDB" w14:textId="2F2EDFC5" w:rsidR="00B30C50" w:rsidRPr="00C442A9" w:rsidRDefault="00B30C50" w:rsidP="00B30C50">
      <w:pPr>
        <w:pStyle w:val="Proposal-HW"/>
        <w:rPr>
          <w:rFonts w:eastAsia="DengXian"/>
          <w:lang w:eastAsia="zh-CN"/>
        </w:rPr>
      </w:pPr>
      <w:r>
        <w:t>Proposal 4:</w:t>
      </w:r>
      <w:r>
        <w:tab/>
      </w:r>
      <w:r w:rsidRPr="003D54CE">
        <w:t>Support DG-based RACH-less for conditional LTM.</w:t>
      </w:r>
    </w:p>
    <w:p w14:paraId="305B0CEA" w14:textId="300B3517" w:rsidR="00B30C50" w:rsidRPr="00C442A9" w:rsidRDefault="00B30C50" w:rsidP="00B30C50">
      <w:pPr>
        <w:pStyle w:val="Proposal-HW"/>
        <w:rPr>
          <w:rFonts w:eastAsia="DengXian"/>
          <w:lang w:eastAsia="zh-CN"/>
        </w:rPr>
      </w:pPr>
      <w:r>
        <w:t>P</w:t>
      </w:r>
      <w:r>
        <w:t>roposal 5:</w:t>
      </w:r>
      <w:r>
        <w:tab/>
      </w:r>
      <w:r w:rsidRPr="00FC422F">
        <w:t xml:space="preserve">The source DU </w:t>
      </w:r>
      <w:r>
        <w:t xml:space="preserve">can </w:t>
      </w:r>
      <w:r w:rsidRPr="00FC422F">
        <w:t>send a</w:t>
      </w:r>
      <w:r>
        <w:t xml:space="preserve"> notification message</w:t>
      </w:r>
      <w:r w:rsidRPr="00FC422F">
        <w:t xml:space="preserve"> to </w:t>
      </w:r>
      <w:r>
        <w:t xml:space="preserve">a </w:t>
      </w:r>
      <w:r w:rsidRPr="00FC422F">
        <w:t xml:space="preserve">candidate DU (via CU) </w:t>
      </w:r>
      <w:r>
        <w:t xml:space="preserve">with cell and beam information, </w:t>
      </w:r>
      <w:r w:rsidRPr="00FC422F">
        <w:t xml:space="preserve">to </w:t>
      </w:r>
      <w:r>
        <w:t>indicate that</w:t>
      </w:r>
      <w:r w:rsidRPr="00FC422F">
        <w:t xml:space="preserve"> the candidate DU </w:t>
      </w:r>
      <w:r>
        <w:t>may</w:t>
      </w:r>
      <w:r w:rsidRPr="00FC422F">
        <w:t xml:space="preserve"> send dynamic grant</w:t>
      </w:r>
      <w:r>
        <w:t>s</w:t>
      </w:r>
      <w:r w:rsidRPr="00FC422F">
        <w:t xml:space="preserve"> to the UE</w:t>
      </w:r>
      <w:r>
        <w:t xml:space="preserve"> on the indicated cell using the indicated beam</w:t>
      </w:r>
      <w:r w:rsidRPr="00FC422F">
        <w:t xml:space="preserve">. The exact dynamic grant transmission time is up to </w:t>
      </w:r>
      <w:r>
        <w:t xml:space="preserve">the </w:t>
      </w:r>
      <w:r w:rsidRPr="00FC422F">
        <w:t>candidate DU implementation.</w:t>
      </w:r>
    </w:p>
    <w:p w14:paraId="63B45A2A" w14:textId="176F9316" w:rsidR="00B30C50" w:rsidRDefault="00B30C50" w:rsidP="00B30C50">
      <w:pPr>
        <w:pStyle w:val="Proposal-HW"/>
      </w:pPr>
      <w:r>
        <w:t>Proposal 6:</w:t>
      </w:r>
      <w:r>
        <w:tab/>
      </w:r>
      <w:r w:rsidRPr="00FA0BC5">
        <w:t xml:space="preserve">The source DU sends a notification to tell the UE </w:t>
      </w:r>
      <w:r>
        <w:t>the</w:t>
      </w:r>
      <w:r w:rsidRPr="00FA0BC5">
        <w:t xml:space="preserve"> candidate cell</w:t>
      </w:r>
      <w:r>
        <w:t>(s)</w:t>
      </w:r>
      <w:r w:rsidRPr="00FA0BC5">
        <w:t xml:space="preserve"> </w:t>
      </w:r>
      <w:r>
        <w:t xml:space="preserve">that </w:t>
      </w:r>
      <w:r w:rsidRPr="00FA0BC5">
        <w:t>will send DG</w:t>
      </w:r>
      <w:r>
        <w:t>.</w:t>
      </w:r>
      <w:r w:rsidRPr="00FA0BC5">
        <w:t xml:space="preserve"> </w:t>
      </w:r>
      <w:r>
        <w:t>When the condition(s) for LTM cell switch to a candidate cell are met and CG is not configured for this candidate cell, t</w:t>
      </w:r>
      <w:r w:rsidRPr="00FA0BC5">
        <w:t xml:space="preserve">he UE </w:t>
      </w:r>
      <w:r>
        <w:t>performs RACH-less</w:t>
      </w:r>
      <w:r w:rsidRPr="00FA0BC5">
        <w:t xml:space="preserve"> </w:t>
      </w:r>
      <w:r>
        <w:t>LTM cell switch to that cell if the UE knows that the</w:t>
      </w:r>
      <w:r w:rsidRPr="00FA0BC5">
        <w:t xml:space="preserve"> cell</w:t>
      </w:r>
      <w:r>
        <w:t xml:space="preserve"> will send DG, otherwise the UE initiates RA</w:t>
      </w:r>
      <w:r w:rsidRPr="00FC422F">
        <w:t>.</w:t>
      </w:r>
    </w:p>
    <w:p w14:paraId="2E6A6E7D" w14:textId="0CCB0E3E" w:rsidR="00B458BD" w:rsidRPr="00B458BD" w:rsidRDefault="00B458BD" w:rsidP="00B30C50">
      <w:pPr>
        <w:pStyle w:val="Proposal-HW"/>
        <w:ind w:left="1128" w:hanging="1128"/>
        <w:rPr>
          <w:b w:val="0"/>
          <w:bCs/>
          <w:i/>
          <w:iCs/>
          <w:u w:val="single"/>
        </w:rPr>
      </w:pPr>
      <w:r w:rsidRPr="00B458BD">
        <w:rPr>
          <w:b w:val="0"/>
          <w:bCs/>
          <w:i/>
          <w:iCs/>
          <w:u w:val="single"/>
        </w:rPr>
        <w:t>Beam alignment</w:t>
      </w:r>
    </w:p>
    <w:p w14:paraId="5FC31268" w14:textId="77777777" w:rsidR="00B30C50" w:rsidRDefault="00B30C50" w:rsidP="00B30C50">
      <w:pPr>
        <w:pStyle w:val="Proposal-HW"/>
      </w:pPr>
      <w:r>
        <w:t>Proposal 7:</w:t>
      </w:r>
      <w:r>
        <w:tab/>
      </w:r>
      <w:r w:rsidRPr="007720F0">
        <w:t>In conditional LTM, for both CG</w:t>
      </w:r>
      <w:r>
        <w:t>-based</w:t>
      </w:r>
      <w:r w:rsidRPr="007720F0">
        <w:t xml:space="preserve"> RACH-less and DG</w:t>
      </w:r>
      <w:r>
        <w:t>-based</w:t>
      </w:r>
      <w:r w:rsidRPr="007720F0">
        <w:t xml:space="preserve"> RACH-less</w:t>
      </w:r>
      <w:r>
        <w:t xml:space="preserve"> LTM cell switch</w:t>
      </w:r>
      <w:r w:rsidRPr="007720F0">
        <w:t xml:space="preserve">, the source </w:t>
      </w:r>
      <w:r>
        <w:t>cell/</w:t>
      </w:r>
      <w:r w:rsidRPr="007720F0">
        <w:t xml:space="preserve">DU sends </w:t>
      </w:r>
      <w:r>
        <w:t xml:space="preserve">joint </w:t>
      </w:r>
      <w:r w:rsidRPr="007720F0">
        <w:t>TCI State</w:t>
      </w:r>
      <w:r>
        <w:t>, or DL and UL TCI States</w:t>
      </w:r>
      <w:r w:rsidRPr="007720F0">
        <w:t xml:space="preserve"> to the </w:t>
      </w:r>
      <w:r w:rsidRPr="008845A4">
        <w:t>target cell/DU</w:t>
      </w:r>
      <w:r w:rsidRPr="007720F0">
        <w:t xml:space="preserve"> before conditional LTM triggering</w:t>
      </w:r>
      <w:r w:rsidRPr="00FC422F">
        <w:t>.</w:t>
      </w:r>
      <w:r>
        <w:t xml:space="preserve"> In addition, </w:t>
      </w:r>
      <w:r w:rsidRPr="007720F0">
        <w:t xml:space="preserve">the source </w:t>
      </w:r>
      <w:r>
        <w:t>cell/</w:t>
      </w:r>
      <w:r w:rsidRPr="007720F0">
        <w:t xml:space="preserve">DU sends </w:t>
      </w:r>
      <w:r>
        <w:t xml:space="preserve">joint </w:t>
      </w:r>
      <w:r w:rsidRPr="007720F0">
        <w:t>TCI State</w:t>
      </w:r>
      <w:r>
        <w:t>, or DL and UL TCI State</w:t>
      </w:r>
      <w:r w:rsidRPr="007720F0">
        <w:t xml:space="preserve"> to the </w:t>
      </w:r>
      <w:r w:rsidRPr="008845A4">
        <w:t>UE</w:t>
      </w:r>
      <w:r>
        <w:rPr>
          <w:u w:val="single"/>
        </w:rPr>
        <w:t xml:space="preserve"> </w:t>
      </w:r>
      <w:r w:rsidRPr="007720F0">
        <w:t>before conditional LTM triggering</w:t>
      </w:r>
      <w:r w:rsidRPr="00FC422F">
        <w:t>.</w:t>
      </w:r>
    </w:p>
    <w:p w14:paraId="4F045ED4" w14:textId="77777777" w:rsidR="00B30C50" w:rsidRDefault="00B30C50" w:rsidP="00B30C50">
      <w:pPr>
        <w:pStyle w:val="Proposal-HW"/>
      </w:pPr>
      <w:r>
        <w:t>Proposal 8:</w:t>
      </w:r>
      <w:r>
        <w:tab/>
      </w:r>
      <w:r w:rsidRPr="007720F0">
        <w:t xml:space="preserve">In conditional LTM, </w:t>
      </w:r>
      <w:r>
        <w:t>when LTM cell switch is triggered, if the target cell is configured for RACH-less LTM cell switch (with CG or DG), the UE has previously received TCI states and the quality of the RS associated with the indicated TCI states is above a threshold, the UE initiates RACH-less LTM cell switch. Otherwise, the UE initiates RA</w:t>
      </w:r>
      <w:r w:rsidRPr="00FC422F">
        <w:t>.</w:t>
      </w:r>
    </w:p>
    <w:p w14:paraId="1F3C963F" w14:textId="290C7ED9" w:rsidR="00B458BD" w:rsidRPr="00B458BD" w:rsidRDefault="00B458BD" w:rsidP="00B30C50">
      <w:pPr>
        <w:pStyle w:val="Proposal-HW"/>
        <w:ind w:left="1128" w:hanging="1128"/>
        <w:rPr>
          <w:b w:val="0"/>
          <w:bCs/>
          <w:i/>
          <w:iCs/>
          <w:u w:val="single"/>
        </w:rPr>
      </w:pPr>
      <w:r w:rsidRPr="00B458BD">
        <w:rPr>
          <w:b w:val="0"/>
          <w:bCs/>
          <w:i/>
          <w:iCs/>
          <w:u w:val="single"/>
        </w:rPr>
        <w:t>Cell switch completion</w:t>
      </w:r>
    </w:p>
    <w:p w14:paraId="0359ACD1" w14:textId="2AC13F4C" w:rsidR="00B30C50" w:rsidRDefault="00B30C50" w:rsidP="00B30C50">
      <w:pPr>
        <w:pStyle w:val="Proposal-HW"/>
      </w:pPr>
      <w:r>
        <w:t>Proposal 9:</w:t>
      </w:r>
      <w:r>
        <w:tab/>
        <w:t xml:space="preserve">At least for the inter-DU case, the CU notifies the source DU to stop transmissions with the UE after a successful conditional LTM cell switch. The source DU </w:t>
      </w:r>
      <w:r>
        <w:rPr>
          <w:rFonts w:eastAsia="DengXian"/>
          <w:lang w:eastAsia="zh-CN"/>
        </w:rPr>
        <w:t>does not release the UE context if the source DU still provides candidate cells for the UE for subsequent conditional LTM</w:t>
      </w:r>
      <w:r>
        <w:t xml:space="preserve">. </w:t>
      </w:r>
      <w:r>
        <w:rPr>
          <w:rFonts w:eastAsia="DengXian"/>
          <w:lang w:eastAsia="zh-CN"/>
        </w:rPr>
        <w:t>The detailed signalling design is up to RAN3</w:t>
      </w:r>
      <w:r>
        <w:t>.</w:t>
      </w:r>
    </w:p>
    <w:p w14:paraId="52A61C1A" w14:textId="05EDF08E" w:rsidR="00B458BD" w:rsidRPr="00B458BD" w:rsidRDefault="00B458BD" w:rsidP="00B30C50">
      <w:pPr>
        <w:pStyle w:val="Proposal-HW"/>
        <w:ind w:left="1128" w:hanging="1128"/>
        <w:rPr>
          <w:rFonts w:eastAsia="DengXian"/>
          <w:b w:val="0"/>
          <w:bCs/>
          <w:i/>
          <w:iCs/>
          <w:u w:val="single"/>
          <w:lang w:eastAsia="zh-CN"/>
        </w:rPr>
      </w:pPr>
      <w:r w:rsidRPr="00B458BD">
        <w:rPr>
          <w:b w:val="0"/>
          <w:bCs/>
          <w:i/>
          <w:iCs/>
          <w:u w:val="single"/>
        </w:rPr>
        <w:t>Execution conditions</w:t>
      </w:r>
    </w:p>
    <w:p w14:paraId="4487423B" w14:textId="41996178" w:rsidR="009231D6" w:rsidRPr="00B30C50" w:rsidRDefault="00B30C50" w:rsidP="009231D6">
      <w:pPr>
        <w:pStyle w:val="Proposal-HW"/>
      </w:pPr>
      <w:r>
        <w:t>P</w:t>
      </w:r>
      <w:r>
        <w:t>roposal 10:</w:t>
      </w:r>
      <w:r>
        <w:tab/>
      </w:r>
      <w:r>
        <w:rPr>
          <w:rFonts w:eastAsia="DengXian"/>
          <w:lang w:eastAsia="zh-CN"/>
        </w:rPr>
        <w:t>Support using CondEventA3 and CondEventA5 as execution conditions of conditional LTM (which can be used e.g., if the UE does not support L1 measurements for LTM)</w:t>
      </w:r>
      <w:r>
        <w:t>.</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14E91F25" w:rsidR="00164C49" w:rsidRDefault="00856D95">
      <w:pPr>
        <w:numPr>
          <w:ilvl w:val="0"/>
          <w:numId w:val="13"/>
        </w:numPr>
        <w:overflowPunct/>
        <w:autoSpaceDE/>
        <w:autoSpaceDN/>
        <w:adjustRightInd/>
        <w:textAlignment w:val="auto"/>
        <w:rPr>
          <w:rFonts w:eastAsia="SimSun"/>
          <w:lang w:eastAsia="zh-CN"/>
        </w:rPr>
      </w:pPr>
      <w:bookmarkStart w:id="4" w:name="_Ref162617301"/>
      <w:r w:rsidRPr="00856D95">
        <w:rPr>
          <w:rFonts w:eastAsia="SimSun"/>
          <w:lang w:eastAsia="zh-CN"/>
        </w:rPr>
        <w:t>RP-242356</w:t>
      </w:r>
      <w:r w:rsidR="00A3724F">
        <w:rPr>
          <w:rFonts w:eastAsia="SimSun"/>
          <w:lang w:eastAsia="zh-CN"/>
        </w:rPr>
        <w:t>, Revised Work Item: NR mobility enhancements Phase 4, Apple Inc, China Telecom.</w:t>
      </w:r>
      <w:bookmarkEnd w:id="4"/>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972B" w14:textId="77777777" w:rsidR="00580E16" w:rsidRDefault="00580E16">
      <w:pPr>
        <w:spacing w:after="0"/>
      </w:pPr>
      <w:r>
        <w:separator/>
      </w:r>
    </w:p>
  </w:endnote>
  <w:endnote w:type="continuationSeparator" w:id="0">
    <w:p w14:paraId="730374EE" w14:textId="77777777" w:rsidR="00580E16" w:rsidRDefault="00580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D235" w14:textId="77777777" w:rsidR="00580E16" w:rsidRDefault="00580E16">
      <w:pPr>
        <w:spacing w:after="0"/>
      </w:pPr>
      <w:r>
        <w:separator/>
      </w:r>
    </w:p>
  </w:footnote>
  <w:footnote w:type="continuationSeparator" w:id="0">
    <w:p w14:paraId="4DE8117C" w14:textId="77777777" w:rsidR="00580E16" w:rsidRDefault="00580E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4"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6"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10"/>
  </w:num>
  <w:num w:numId="3">
    <w:abstractNumId w:val="18"/>
  </w:num>
  <w:num w:numId="4">
    <w:abstractNumId w:val="17"/>
  </w:num>
  <w:num w:numId="5">
    <w:abstractNumId w:val="11"/>
  </w:num>
  <w:num w:numId="6">
    <w:abstractNumId w:val="6"/>
  </w:num>
  <w:num w:numId="7">
    <w:abstractNumId w:val="23"/>
  </w:num>
  <w:num w:numId="8">
    <w:abstractNumId w:val="22"/>
  </w:num>
  <w:num w:numId="9">
    <w:abstractNumId w:val="14"/>
  </w:num>
  <w:num w:numId="10">
    <w:abstractNumId w:val="19"/>
  </w:num>
  <w:num w:numId="11">
    <w:abstractNumId w:val="26"/>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5"/>
  </w:num>
  <w:num w:numId="17">
    <w:abstractNumId w:val="20"/>
  </w:num>
  <w:num w:numId="18">
    <w:abstractNumId w:val="24"/>
  </w:num>
  <w:num w:numId="19">
    <w:abstractNumId w:val="21"/>
  </w:num>
  <w:num w:numId="20">
    <w:abstractNumId w:val="5"/>
  </w:num>
  <w:num w:numId="21">
    <w:abstractNumId w:val="9"/>
  </w:num>
  <w:num w:numId="22">
    <w:abstractNumId w:val="8"/>
  </w:num>
  <w:num w:numId="23">
    <w:abstractNumId w:val="15"/>
  </w:num>
  <w:num w:numId="24">
    <w:abstractNumId w:val="13"/>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23104"/>
    <w:rsid w:val="000319CE"/>
    <w:rsid w:val="000324E5"/>
    <w:rsid w:val="000376DE"/>
    <w:rsid w:val="000458D1"/>
    <w:rsid w:val="000538BE"/>
    <w:rsid w:val="00054511"/>
    <w:rsid w:val="00057DD2"/>
    <w:rsid w:val="00060330"/>
    <w:rsid w:val="00062EA2"/>
    <w:rsid w:val="00073B70"/>
    <w:rsid w:val="00076248"/>
    <w:rsid w:val="0008683F"/>
    <w:rsid w:val="00095777"/>
    <w:rsid w:val="000A50ED"/>
    <w:rsid w:val="000A6327"/>
    <w:rsid w:val="000A76F1"/>
    <w:rsid w:val="000A7F66"/>
    <w:rsid w:val="000B5EA9"/>
    <w:rsid w:val="000B6D03"/>
    <w:rsid w:val="000C71FD"/>
    <w:rsid w:val="000D52D2"/>
    <w:rsid w:val="000E0F0A"/>
    <w:rsid w:val="000E0F10"/>
    <w:rsid w:val="000E2913"/>
    <w:rsid w:val="000E6DCF"/>
    <w:rsid w:val="000E7925"/>
    <w:rsid w:val="00101A8E"/>
    <w:rsid w:val="00112317"/>
    <w:rsid w:val="00112A4D"/>
    <w:rsid w:val="001140C3"/>
    <w:rsid w:val="00114C25"/>
    <w:rsid w:val="0012305B"/>
    <w:rsid w:val="001267F3"/>
    <w:rsid w:val="00132388"/>
    <w:rsid w:val="00136E6F"/>
    <w:rsid w:val="0013788E"/>
    <w:rsid w:val="00142C05"/>
    <w:rsid w:val="0015454C"/>
    <w:rsid w:val="001549B4"/>
    <w:rsid w:val="00164C49"/>
    <w:rsid w:val="00191871"/>
    <w:rsid w:val="001A737A"/>
    <w:rsid w:val="001B3740"/>
    <w:rsid w:val="001B424C"/>
    <w:rsid w:val="001C1A7C"/>
    <w:rsid w:val="001C776E"/>
    <w:rsid w:val="001C7D1B"/>
    <w:rsid w:val="001D521E"/>
    <w:rsid w:val="001E4779"/>
    <w:rsid w:val="001F5C2F"/>
    <w:rsid w:val="00204B55"/>
    <w:rsid w:val="002058E6"/>
    <w:rsid w:val="00206572"/>
    <w:rsid w:val="0021122F"/>
    <w:rsid w:val="0021294B"/>
    <w:rsid w:val="0022561F"/>
    <w:rsid w:val="00227721"/>
    <w:rsid w:val="00233CD7"/>
    <w:rsid w:val="00240C55"/>
    <w:rsid w:val="00250DE2"/>
    <w:rsid w:val="002518AB"/>
    <w:rsid w:val="00256495"/>
    <w:rsid w:val="002607EC"/>
    <w:rsid w:val="00260906"/>
    <w:rsid w:val="002656BC"/>
    <w:rsid w:val="00267716"/>
    <w:rsid w:val="00290B1E"/>
    <w:rsid w:val="00290E8D"/>
    <w:rsid w:val="002C346A"/>
    <w:rsid w:val="002D6CE6"/>
    <w:rsid w:val="002E07DE"/>
    <w:rsid w:val="002E32F6"/>
    <w:rsid w:val="002F4B9A"/>
    <w:rsid w:val="002F64EA"/>
    <w:rsid w:val="0032136A"/>
    <w:rsid w:val="00333FE8"/>
    <w:rsid w:val="00335843"/>
    <w:rsid w:val="00343F02"/>
    <w:rsid w:val="003453D7"/>
    <w:rsid w:val="00350BF3"/>
    <w:rsid w:val="00362084"/>
    <w:rsid w:val="003664C6"/>
    <w:rsid w:val="00367AC0"/>
    <w:rsid w:val="003743F3"/>
    <w:rsid w:val="003816E8"/>
    <w:rsid w:val="00384A75"/>
    <w:rsid w:val="0038560C"/>
    <w:rsid w:val="003856F7"/>
    <w:rsid w:val="003874D5"/>
    <w:rsid w:val="003A11A7"/>
    <w:rsid w:val="003A6973"/>
    <w:rsid w:val="003B12AF"/>
    <w:rsid w:val="003B454E"/>
    <w:rsid w:val="003B7831"/>
    <w:rsid w:val="003C2363"/>
    <w:rsid w:val="003C56C8"/>
    <w:rsid w:val="003D54CE"/>
    <w:rsid w:val="003E3F84"/>
    <w:rsid w:val="003E795C"/>
    <w:rsid w:val="003F7246"/>
    <w:rsid w:val="00403562"/>
    <w:rsid w:val="00403E53"/>
    <w:rsid w:val="0041620C"/>
    <w:rsid w:val="00417BC1"/>
    <w:rsid w:val="0042078F"/>
    <w:rsid w:val="0043170D"/>
    <w:rsid w:val="00445E46"/>
    <w:rsid w:val="00455653"/>
    <w:rsid w:val="00460D51"/>
    <w:rsid w:val="004616D2"/>
    <w:rsid w:val="00461B90"/>
    <w:rsid w:val="00471311"/>
    <w:rsid w:val="004812CB"/>
    <w:rsid w:val="00483415"/>
    <w:rsid w:val="00495F65"/>
    <w:rsid w:val="004A4C4A"/>
    <w:rsid w:val="004A5402"/>
    <w:rsid w:val="004D1C08"/>
    <w:rsid w:val="004F0898"/>
    <w:rsid w:val="004F1752"/>
    <w:rsid w:val="005175EE"/>
    <w:rsid w:val="0054679C"/>
    <w:rsid w:val="00546CB6"/>
    <w:rsid w:val="00573EAA"/>
    <w:rsid w:val="00574C58"/>
    <w:rsid w:val="00580E16"/>
    <w:rsid w:val="00590792"/>
    <w:rsid w:val="005939E6"/>
    <w:rsid w:val="00595365"/>
    <w:rsid w:val="00600026"/>
    <w:rsid w:val="00600040"/>
    <w:rsid w:val="006035A3"/>
    <w:rsid w:val="0062657C"/>
    <w:rsid w:val="00630F77"/>
    <w:rsid w:val="00642919"/>
    <w:rsid w:val="006429D6"/>
    <w:rsid w:val="00642BD2"/>
    <w:rsid w:val="00657BFC"/>
    <w:rsid w:val="00682745"/>
    <w:rsid w:val="00683777"/>
    <w:rsid w:val="00684EFD"/>
    <w:rsid w:val="00686C9F"/>
    <w:rsid w:val="006A0525"/>
    <w:rsid w:val="006C2A18"/>
    <w:rsid w:val="006C5F29"/>
    <w:rsid w:val="006D022E"/>
    <w:rsid w:val="006D0930"/>
    <w:rsid w:val="006D3044"/>
    <w:rsid w:val="006E3590"/>
    <w:rsid w:val="006F19E8"/>
    <w:rsid w:val="007015E0"/>
    <w:rsid w:val="00706415"/>
    <w:rsid w:val="00712E34"/>
    <w:rsid w:val="007148D2"/>
    <w:rsid w:val="00720CDF"/>
    <w:rsid w:val="00727340"/>
    <w:rsid w:val="007350E7"/>
    <w:rsid w:val="00741F8D"/>
    <w:rsid w:val="00746326"/>
    <w:rsid w:val="00767D7C"/>
    <w:rsid w:val="007720F0"/>
    <w:rsid w:val="0077270A"/>
    <w:rsid w:val="00790544"/>
    <w:rsid w:val="00797C83"/>
    <w:rsid w:val="007B4380"/>
    <w:rsid w:val="007B7EDB"/>
    <w:rsid w:val="007D7EF9"/>
    <w:rsid w:val="007E1005"/>
    <w:rsid w:val="007F0028"/>
    <w:rsid w:val="007F0344"/>
    <w:rsid w:val="008016ED"/>
    <w:rsid w:val="00801B92"/>
    <w:rsid w:val="008039E2"/>
    <w:rsid w:val="0081342F"/>
    <w:rsid w:val="0082212A"/>
    <w:rsid w:val="0082677C"/>
    <w:rsid w:val="00844B34"/>
    <w:rsid w:val="00856D95"/>
    <w:rsid w:val="008751AE"/>
    <w:rsid w:val="008755B0"/>
    <w:rsid w:val="008843F4"/>
    <w:rsid w:val="008845A4"/>
    <w:rsid w:val="00890230"/>
    <w:rsid w:val="00892B2B"/>
    <w:rsid w:val="008A6C74"/>
    <w:rsid w:val="008A7584"/>
    <w:rsid w:val="008B4A4B"/>
    <w:rsid w:val="008C0CBC"/>
    <w:rsid w:val="008D4B32"/>
    <w:rsid w:val="008E06F1"/>
    <w:rsid w:val="008E3CD9"/>
    <w:rsid w:val="008E58B2"/>
    <w:rsid w:val="008F30EB"/>
    <w:rsid w:val="0090670A"/>
    <w:rsid w:val="009108B4"/>
    <w:rsid w:val="00914C29"/>
    <w:rsid w:val="009231D6"/>
    <w:rsid w:val="009238F7"/>
    <w:rsid w:val="00935AAC"/>
    <w:rsid w:val="009845F9"/>
    <w:rsid w:val="0099166C"/>
    <w:rsid w:val="00993EEB"/>
    <w:rsid w:val="009A0AF6"/>
    <w:rsid w:val="009B42B0"/>
    <w:rsid w:val="009B7AD3"/>
    <w:rsid w:val="009C686A"/>
    <w:rsid w:val="009C7343"/>
    <w:rsid w:val="009D04D0"/>
    <w:rsid w:val="009D42D1"/>
    <w:rsid w:val="009F5FDA"/>
    <w:rsid w:val="00A05A90"/>
    <w:rsid w:val="00A13385"/>
    <w:rsid w:val="00A253CB"/>
    <w:rsid w:val="00A3724F"/>
    <w:rsid w:val="00A429CF"/>
    <w:rsid w:val="00A80462"/>
    <w:rsid w:val="00A8361B"/>
    <w:rsid w:val="00A85006"/>
    <w:rsid w:val="00A851DA"/>
    <w:rsid w:val="00A923D5"/>
    <w:rsid w:val="00AA56B9"/>
    <w:rsid w:val="00AB3EC7"/>
    <w:rsid w:val="00AC60DB"/>
    <w:rsid w:val="00AC65B7"/>
    <w:rsid w:val="00AD102B"/>
    <w:rsid w:val="00AD15E5"/>
    <w:rsid w:val="00AD221A"/>
    <w:rsid w:val="00AE744A"/>
    <w:rsid w:val="00B16ABD"/>
    <w:rsid w:val="00B212DC"/>
    <w:rsid w:val="00B23EEA"/>
    <w:rsid w:val="00B30C50"/>
    <w:rsid w:val="00B310D5"/>
    <w:rsid w:val="00B32C8C"/>
    <w:rsid w:val="00B458BD"/>
    <w:rsid w:val="00B46128"/>
    <w:rsid w:val="00B56F22"/>
    <w:rsid w:val="00B60C58"/>
    <w:rsid w:val="00B679B1"/>
    <w:rsid w:val="00B77052"/>
    <w:rsid w:val="00B871E0"/>
    <w:rsid w:val="00B91975"/>
    <w:rsid w:val="00B919C6"/>
    <w:rsid w:val="00B97013"/>
    <w:rsid w:val="00BC11F3"/>
    <w:rsid w:val="00BC19AE"/>
    <w:rsid w:val="00BC612D"/>
    <w:rsid w:val="00BD1850"/>
    <w:rsid w:val="00C2076C"/>
    <w:rsid w:val="00C21D03"/>
    <w:rsid w:val="00C25BCE"/>
    <w:rsid w:val="00C27C47"/>
    <w:rsid w:val="00C442A9"/>
    <w:rsid w:val="00C44D4A"/>
    <w:rsid w:val="00C62808"/>
    <w:rsid w:val="00C649F2"/>
    <w:rsid w:val="00C64C95"/>
    <w:rsid w:val="00C703CB"/>
    <w:rsid w:val="00C7134C"/>
    <w:rsid w:val="00C71E04"/>
    <w:rsid w:val="00C82230"/>
    <w:rsid w:val="00C922FE"/>
    <w:rsid w:val="00C923B4"/>
    <w:rsid w:val="00CB2693"/>
    <w:rsid w:val="00CB33B4"/>
    <w:rsid w:val="00CD369F"/>
    <w:rsid w:val="00CE23D6"/>
    <w:rsid w:val="00CF0D84"/>
    <w:rsid w:val="00CF614E"/>
    <w:rsid w:val="00CF77FD"/>
    <w:rsid w:val="00D0228A"/>
    <w:rsid w:val="00D05EBB"/>
    <w:rsid w:val="00D05F72"/>
    <w:rsid w:val="00D13F9D"/>
    <w:rsid w:val="00D20B9E"/>
    <w:rsid w:val="00D34358"/>
    <w:rsid w:val="00D36743"/>
    <w:rsid w:val="00D65496"/>
    <w:rsid w:val="00D8625A"/>
    <w:rsid w:val="00D90C96"/>
    <w:rsid w:val="00D924D3"/>
    <w:rsid w:val="00DA359B"/>
    <w:rsid w:val="00DB0FA4"/>
    <w:rsid w:val="00DC31C2"/>
    <w:rsid w:val="00DE1C90"/>
    <w:rsid w:val="00DF426D"/>
    <w:rsid w:val="00E02E61"/>
    <w:rsid w:val="00E049AE"/>
    <w:rsid w:val="00E04B3E"/>
    <w:rsid w:val="00E068E6"/>
    <w:rsid w:val="00E21E65"/>
    <w:rsid w:val="00E24F80"/>
    <w:rsid w:val="00E37E32"/>
    <w:rsid w:val="00E4278D"/>
    <w:rsid w:val="00E53F62"/>
    <w:rsid w:val="00E83F83"/>
    <w:rsid w:val="00E840C7"/>
    <w:rsid w:val="00E84FEE"/>
    <w:rsid w:val="00E856D4"/>
    <w:rsid w:val="00E85FE2"/>
    <w:rsid w:val="00E91ED9"/>
    <w:rsid w:val="00E92866"/>
    <w:rsid w:val="00E95F86"/>
    <w:rsid w:val="00EA0993"/>
    <w:rsid w:val="00EA6029"/>
    <w:rsid w:val="00EB08B6"/>
    <w:rsid w:val="00EB1425"/>
    <w:rsid w:val="00EC1218"/>
    <w:rsid w:val="00EC3565"/>
    <w:rsid w:val="00ED1766"/>
    <w:rsid w:val="00EE11EC"/>
    <w:rsid w:val="00EE3628"/>
    <w:rsid w:val="00EF6853"/>
    <w:rsid w:val="00F34287"/>
    <w:rsid w:val="00F421DD"/>
    <w:rsid w:val="00F46409"/>
    <w:rsid w:val="00F53ED8"/>
    <w:rsid w:val="00F766DB"/>
    <w:rsid w:val="00F87324"/>
    <w:rsid w:val="00F95A90"/>
    <w:rsid w:val="00FA0BC5"/>
    <w:rsid w:val="00FB5BC7"/>
    <w:rsid w:val="00FB62D2"/>
    <w:rsid w:val="00FC2480"/>
    <w:rsid w:val="00FC422F"/>
    <w:rsid w:val="00FD654D"/>
    <w:rsid w:val="00FE26FA"/>
    <w:rsid w:val="00FE76DA"/>
    <w:rsid w:val="00FF2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89300B8-4E3E-4F9D-8432-2F793D1C6A03}">
  <ds:schemaRefs>
    <ds:schemaRef ds:uri="http://schemas.openxmlformats.org/officeDocument/2006/bibliography"/>
  </ds:schemaRefs>
</ds:datastoreItem>
</file>

<file path=customXml/itemProps2.xml><?xml version="1.0" encoding="utf-8"?>
<ds:datastoreItem xmlns:ds="http://schemas.openxmlformats.org/officeDocument/2006/customXml" ds:itemID="{555DECD3-680E-4127-B665-D1B3D5D5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2024-11-07T20:06:00Z</dcterms:created>
  <dcterms:modified xsi:type="dcterms:W3CDTF">2024-11-07T20:06:00Z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1730942686</vt:lpwstr>
  </property>
</Properties>
</file>